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1"/>
        <w:bidi w:val="0"/>
        <w:rPr/>
      </w:pPr>
      <w:r>
        <w:rPr/>
        <w:t> </w:t>
      </w:r>
    </w:p>
    <w:p>
      <w:pPr>
        <w:pStyle w:val="Style31"/>
        <w:bidi w:val="0"/>
        <w:spacing w:lineRule="atLeast" w:line="285" w:before="0" w:after="283"/>
        <w:rPr/>
      </w:pPr>
      <w:r>
        <w:rPr/>
        <w:t xml:space="preserve">Зарегистрировано в Минюсте России 31 декабря 2015 г. N 40435 </w:t>
      </w:r>
    </w:p>
    <w:p>
      <w:pPr>
        <w:pStyle w:val="Style31"/>
        <w:bidi w:val="0"/>
        <w:spacing w:lineRule="atLeast" w:line="285" w:before="165" w:after="0"/>
        <w:jc w:val="both"/>
        <w:rPr>
          <w:b w:val="false"/>
        </w:rPr>
      </w:pPr>
      <w:r>
        <w:rPr>
          <w:b w:val="false"/>
        </w:rPr>
        <w:t xml:space="preserve">------------------------------------------------------------------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МИНИСТЕРСТВО ОБРАЗОВАНИЯ И НАУКИ РОССИЙСКОЙ ФЕДЕРАЦИИ </w:t>
      </w:r>
    </w:p>
    <w:p>
      <w:pPr>
        <w:pStyle w:val="Style31"/>
        <w:bidi w:val="0"/>
        <w:spacing w:lineRule="auto" w:line="312"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ПРИКАЗ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от 10 декабря 2015 г. N 1444 </w:t>
      </w:r>
    </w:p>
    <w:p>
      <w:pPr>
        <w:pStyle w:val="Style31"/>
        <w:bidi w:val="0"/>
        <w:spacing w:lineRule="auto" w:line="312"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ОБ УТВЕРЖДЕНИИ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ФЕДЕРАЛЬНОГО ГОСУДАРСТВЕННОГО ОБРАЗОВАТЕЛЬНОГО СТАНДАРТА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СРЕДНЕГО ПРОФЕССИОНАЛЬНОГО ОБРАЗОВАНИЯ ПО СПЕЦИАЛЬНОСТИ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08.02.11 УПРАВЛЕНИЕ, ЭКСПЛУАТАЦИЯ И ОБСЛУЖИВАНИЕ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МНОГОКВАРТИРНОГО ДОМА </w:t>
      </w:r>
    </w:p>
    <w:p>
      <w:pPr>
        <w:pStyle w:val="Style31"/>
        <w:bidi w:val="0"/>
        <w:spacing w:lineRule="atLeast" w:line="285"/>
        <w:rPr/>
      </w:pPr>
      <w:r>
        <w:rPr/>
        <w:t> 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Список изменяющих документов </w:t>
            </w:r>
          </w:p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(в ред. </w:t>
            </w:r>
            <w:hyperlink r:id="rId2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/>
              <w:t xml:space="preserve"> Минпросвещения России от 13.07.2021 N 450)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>
          <w:b w:val="false"/>
        </w:rPr>
        <w:t xml:space="preserve"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5976), </w:t>
      </w:r>
      <w:hyperlink r:id="rId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17</w:t>
        </w:r>
      </w:hyperlink>
      <w:r>
        <w:rPr>
          <w:b w:val="false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 приказываю: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Утвердить прилагаемый федеральный государственный образовательный </w:t>
      </w:r>
      <w:hyperlink w:anchor="p3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</w:t>
        </w:r>
      </w:hyperlink>
      <w:r>
        <w:rPr>
          <w:b w:val="false"/>
        </w:rPr>
        <w:t xml:space="preserve"> среднего профессионального образования по специальности 08.02.11 Управление, эксплуатация и обслуживание многоквартирного дома.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Министр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Д.В.ЛИВАНОВ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Приложение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Утвержден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приказом Министерства образования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и науки Российской Федерации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от 10 декабря 2015 г. N 1444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bookmarkStart w:id="0" w:name="p34"/>
      <w:bookmarkEnd w:id="0"/>
      <w:r>
        <w:rPr>
          <w:rFonts w:ascii="Arial" w:hAnsi="Arial"/>
          <w:b/>
          <w:sz w:val="24"/>
        </w:rPr>
        <w:t xml:space="preserve">ФЕДЕРАЛЬНЫЙ ГОСУДАРСТВЕННЫЙ ОБРАЗОВАТЕЛЬНЫЙ СТАНДАРТ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СРЕДНЕГО ПРОФЕССИОНАЛЬНОГО ОБРАЗОВАНИЯ ПО СПЕЦИАЛЬНОСТИ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08.02.11. УПРАВЛЕНИЕ, ЭКСПЛУАТАЦИЯ И ОБСЛУЖИВАНИЕ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МНОГОКВАРТИРНОГО ДОМА </w:t>
      </w:r>
    </w:p>
    <w:p>
      <w:pPr>
        <w:pStyle w:val="Style31"/>
        <w:bidi w:val="0"/>
        <w:spacing w:lineRule="atLeast" w:line="285"/>
        <w:rPr/>
      </w:pPr>
      <w:r>
        <w:rPr/>
        <w:t> 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Список изменяющих документов </w:t>
            </w:r>
          </w:p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(в ред. </w:t>
            </w:r>
            <w:hyperlink r:id="rId4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/>
              <w:t xml:space="preserve"> Минпросвещения России от 13.07.2021 N 450)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I. ОБЛАСТЬ ПРИМЕНЕНИЯ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специальности 08.02.11. Управление, эксплуатация и обслуживание многоквартирного дома 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специалистов среднего звена по данной специальности, на территории Российской Федерации (далее - образовательная организация).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1.2. Право на реализацию программы подготовки специалистов среднего звена по специальности 08.02.11 Управление, эксплуатация и обслуживание многоквартирного дома имеет образовательная организация при наличии соответствующей лицензии на осуществление образовательной деятельности.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Возможна сетевая форма реализации программы подготовки специалистов среднего звена с использованием ресурсов нескольких образовательных организаций. В реализации программы подготовки специалистов среднего звена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специалистов среднего звена.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При реализации программы подготовки специалистов среднего звена образовательная организация вправе применять электронное обучение и дистанционные образовательные технологии. 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1.3. Образовательная деятельность при освоении образовательной программы или отдельных ее компонентов организуется в форме практической подготовки. </w:t>
      </w:r>
    </w:p>
    <w:tbl>
      <w:tblPr>
        <w:tblW w:w="8709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709"/>
      </w:tblGrid>
      <w:tr>
        <w:trPr/>
        <w:tc>
          <w:tcPr>
            <w:tcW w:w="8709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(п. 1.3 введен </w:t>
            </w:r>
            <w:hyperlink r:id="rId5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Приказом</w:t>
              </w:r>
            </w:hyperlink>
            <w:r>
              <w:rPr>
                <w:b w:val="false"/>
              </w:rPr>
              <w:t xml:space="preserve"> Минпросвещения России от 13.07.2021 N 450)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1.4.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примерную основную образовательную программу примерной рабочей программы воспитания и примерного календарного плана воспитательной работы. </w:t>
      </w:r>
    </w:p>
    <w:tbl>
      <w:tblPr>
        <w:tblW w:w="8709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709"/>
      </w:tblGrid>
      <w:tr>
        <w:trPr/>
        <w:tc>
          <w:tcPr>
            <w:tcW w:w="8709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(п. 1.4 введен </w:t>
            </w:r>
            <w:hyperlink r:id="rId6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Приказом</w:t>
              </w:r>
            </w:hyperlink>
            <w:r>
              <w:rPr>
                <w:b w:val="false"/>
              </w:rPr>
              <w:t xml:space="preserve"> Минпросвещения России от 13.07.2021 N 450)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II. ИСПОЛЬЗУЕМЫЕ СОКРАЩЕНИЯ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 настоящем стандарте используются следующие сокращения: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СПО - среднее профессиональное образование;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ФГОС СПО - федеральный государственный образовательный стандарт среднего профессионального образования;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ППССЗ - программа подготовки специалистов среднего звена;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- общая компетенция;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- профессиональная компетенция;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ПМ - профессиональный модуль;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МДК - междисциплинарный курс.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III. ХАРАКТЕРИСТИКА ПОДГОТОВКИ ПО СПЕЦИАЛЬНОСТИ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3.1. Получение СПО по ППССЗ допускается только в образовательной организации.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3.2. Сроки получения СПО по специальности 08.02.11 Управление, эксплуатация и обслуживание многоквартирного дома базовой подготовки в очной форме обучения и присваиваемая квалификация приводятся в Таблице 1.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1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966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195"/>
        <w:gridCol w:w="3510"/>
        <w:gridCol w:w="2955"/>
      </w:tblGrid>
      <w:tr>
        <w:trPr/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Уровень образования, необходимый для приема на обучение по ППССЗ 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Наименование квалификации базовой подготовки (профессий, должностей по профессиональным стандартам "Специалист по управлению многоквартирным домом" </w:t>
            </w:r>
            <w:hyperlink w:anchor="p80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&lt;1&gt;</w:t>
              </w:r>
            </w:hyperlink>
            <w:r>
              <w:rPr/>
              <w:t xml:space="preserve"> и "Специалист по эксплуатации и обслуживанию многоквартирного дома" </w:t>
            </w:r>
            <w:hyperlink w:anchor="p81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&lt;2&gt;</w:t>
              </w:r>
            </w:hyperlink>
            <w:r>
              <w:rPr/>
              <w:t xml:space="preserve">) 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Срок получения СПО по ППССЗ базовой подготовки в очной форме обучения </w:t>
            </w:r>
            <w:hyperlink w:anchor="p82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&lt;3&gt;</w:t>
              </w:r>
            </w:hyperlink>
            <w:r>
              <w:rPr/>
              <w:t xml:space="preserve"> </w:t>
            </w:r>
          </w:p>
        </w:tc>
      </w:tr>
      <w:tr>
        <w:trPr/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среднее общее образование </w:t>
            </w:r>
          </w:p>
        </w:tc>
        <w:tc>
          <w:tcPr>
            <w:tcW w:w="35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Техник 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 года 10 месяцев </w:t>
            </w:r>
          </w:p>
        </w:tc>
      </w:tr>
      <w:tr>
        <w:trPr/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основное общее образование </w:t>
            </w:r>
          </w:p>
        </w:tc>
        <w:tc>
          <w:tcPr>
            <w:tcW w:w="351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3 года 10 месяцев </w:t>
            </w:r>
            <w:hyperlink w:anchor="p83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&lt;4&gt;</w:t>
              </w:r>
            </w:hyperlink>
            <w:r>
              <w:rPr/>
              <w:t xml:space="preserve">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bookmarkStart w:id="1" w:name="p80"/>
      <w:bookmarkEnd w:id="1"/>
      <w:r>
        <w:rPr>
          <w:b w:val="false"/>
        </w:rPr>
        <w:t xml:space="preserve">&lt;1&gt; Профессиональный </w:t>
      </w:r>
      <w:hyperlink r:id="rId7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</w:t>
        </w:r>
      </w:hyperlink>
      <w:r>
        <w:rPr>
          <w:b w:val="false"/>
        </w:rPr>
        <w:t xml:space="preserve"> "Специалист по управлению многоквартирным домом", утвержденный приказом Министерства труда и социальной защиты Российской Федерации от 11 апреля 2014 г. N 236н (зарегистрирован Министерством юстиции Российской Федерации 2 июня 2014 г., регистрационный N 32532).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bookmarkStart w:id="2" w:name="p81"/>
      <w:bookmarkEnd w:id="2"/>
      <w:r>
        <w:rPr>
          <w:b w:val="false"/>
        </w:rPr>
        <w:t xml:space="preserve">&lt;2&gt; Профессиональный </w:t>
      </w:r>
      <w:hyperlink r:id="rId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</w:t>
        </w:r>
      </w:hyperlink>
      <w:r>
        <w:rPr>
          <w:b w:val="false"/>
        </w:rPr>
        <w:t xml:space="preserve"> "Специалист по эксплуатации и обслуживанию многоквартирного дома", утвержденный приказом Министерства труда и социальной защиты Российской Федерации от 11 апреля 2014 г. N 238н (зарегистрирован Министерством юстиции Российской Федерации 22 мая 2014 г., регистрационный N 32395).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bookmarkStart w:id="3" w:name="p82"/>
      <w:bookmarkEnd w:id="3"/>
      <w:r>
        <w:rPr>
          <w:b w:val="false"/>
        </w:rPr>
        <w:t xml:space="preserve">&lt;3&gt; Независимо от применяемых образовательных технологий.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bookmarkStart w:id="4" w:name="p83"/>
      <w:bookmarkEnd w:id="4"/>
      <w:r>
        <w:rPr>
          <w:b w:val="false"/>
        </w:rPr>
        <w:t xml:space="preserve">&lt;4&gt;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3.3. Сроки получения СПО по ППССЗ углубленной подготовки превышают на один год срок получения СПО по ППССЗ базовой подготовки.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Сроки получения СПО по ППССЗ углубленной подготовки в очной форме обучения и присваиваемая квалификация приводятся в Таблице 2.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2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966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195"/>
        <w:gridCol w:w="3510"/>
        <w:gridCol w:w="2955"/>
      </w:tblGrid>
      <w:tr>
        <w:trPr/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Уровень образования, необходимый для приема на обучение по ППССЗ 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Наименование квалификации углубленной подготовки (профессий, должностей по профессиональным стандартам "Специалист по управлению многоквартирным домом" </w:t>
            </w:r>
            <w:hyperlink w:anchor="p100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&lt;1&gt;</w:t>
              </w:r>
            </w:hyperlink>
            <w:r>
              <w:rPr/>
              <w:t xml:space="preserve"> и "Специалист по эксплуатации и обслуживанию многоквартирного дома" </w:t>
            </w:r>
            <w:hyperlink w:anchor="p101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&lt;2&gt;</w:t>
              </w:r>
            </w:hyperlink>
            <w:r>
              <w:rPr/>
              <w:t xml:space="preserve">) 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Срок получения СПО по ППССЗ углубленной подготовки в очной форме обучения </w:t>
            </w:r>
            <w:hyperlink w:anchor="p102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&lt;3&gt;</w:t>
              </w:r>
            </w:hyperlink>
            <w:r>
              <w:rPr/>
              <w:t xml:space="preserve"> </w:t>
            </w:r>
          </w:p>
        </w:tc>
      </w:tr>
      <w:tr>
        <w:trPr/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среднее общее образование </w:t>
            </w:r>
          </w:p>
        </w:tc>
        <w:tc>
          <w:tcPr>
            <w:tcW w:w="35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Специалист по управлению, эксплуатации и обслуживанию многоквартирного дома 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3 года 10 месяцев </w:t>
            </w:r>
          </w:p>
        </w:tc>
      </w:tr>
      <w:tr>
        <w:trPr/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основное общее образование </w:t>
            </w:r>
          </w:p>
        </w:tc>
        <w:tc>
          <w:tcPr>
            <w:tcW w:w="351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4 года 10 месяцев </w:t>
            </w:r>
            <w:hyperlink w:anchor="p103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&lt;4&gt;</w:t>
              </w:r>
            </w:hyperlink>
            <w:r>
              <w:rPr/>
              <w:t xml:space="preserve">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bookmarkStart w:id="5" w:name="p100"/>
      <w:bookmarkEnd w:id="5"/>
      <w:r>
        <w:rPr>
          <w:b w:val="false"/>
        </w:rPr>
        <w:t xml:space="preserve">&lt;1&gt; Профессиональный </w:t>
      </w:r>
      <w:hyperlink r:id="rId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</w:t>
        </w:r>
      </w:hyperlink>
      <w:r>
        <w:rPr>
          <w:b w:val="false"/>
        </w:rPr>
        <w:t xml:space="preserve"> "Специалист по управлению многоквартирным домом", утвержденный приказом Министерства труда и социальной защиты Российской Федерации от 11 апреля 2014 г. N 236н (зарегистрирован Министерством юстиции Российской Федерации 2 июня 2014 г., регистрационный N 32532).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bookmarkStart w:id="6" w:name="p101"/>
      <w:bookmarkEnd w:id="6"/>
      <w:r>
        <w:rPr>
          <w:b w:val="false"/>
        </w:rPr>
        <w:t xml:space="preserve">&lt;2&gt; Профессиональный </w:t>
      </w:r>
      <w:hyperlink r:id="rId1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</w:t>
        </w:r>
      </w:hyperlink>
      <w:r>
        <w:rPr>
          <w:b w:val="false"/>
        </w:rPr>
        <w:t xml:space="preserve"> "Специалист по эксплуатации и обслуживанию многоквартирного дома", утвержденный приказом Министерства труда и социальной защиты Российской Федерации от 11 апреля 2014 г. N 238н (зарегистрирован Министерством юстиции Российской Федерации 22 мая 2014 г., регистрационный N 32395).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bookmarkStart w:id="7" w:name="p102"/>
      <w:bookmarkEnd w:id="7"/>
      <w:r>
        <w:rPr>
          <w:b w:val="false"/>
        </w:rPr>
        <w:t xml:space="preserve">&lt;3&gt; Независимо от применяемых образовательных технологий.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bookmarkStart w:id="8" w:name="p103"/>
      <w:bookmarkEnd w:id="8"/>
      <w:r>
        <w:rPr>
          <w:b w:val="false"/>
        </w:rPr>
        <w:t xml:space="preserve">&lt;4&gt;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Сроки получения СПО по ППССЗ базовой и углубленной подготовки независимо от применяемых образовательных технологий увеличиваются: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для обучающихся по очно-заочной и заочной формам обучения: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базе среднего общего образования - не более чем на 1 год;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базе основного общего образования - не более чем на 1,5 года;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для инвалидов и лиц с ограниченными возможностями здоровья - не более чем на 10 месяцев.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IV. ХАРАКТЕРИСТИКА ПРОФЕССИОНАЛЬНОЙ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ДЕЯТЕЛЬНОСТИ ВЫПУСКНИКОВ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4.1. Область профессиональной деятельности выпускников: организация и проведение работ, обеспечивающих сохранность общего имущества многоквартирного дома в течение нормативного срока его службы, комфортные и безопасные условия проживания граждан; решение вопросов пользования указанным имуществом, а также предоставление коммунальных услуг гражданам, проживающим в этом доме.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4.2. Объектами профессиональной деятельности выпускников являются: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многоквартирный дом и придомовая территория;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внутридомовые инженерные системы: водоснабжения, водоотведения, отопления, внутридомового газового оборудования, электрооборудования;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прочие системы: лифтового хозяйства, кондиционирования, вентиляции и дымоудаления, охранной и пожарной сигнализации, видеонаблюдения, сбора отходов;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коммунальная и уборочная техника, диагностическое оборудование, контрольно-измерительные приборы;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порядок, правила и технологии: эксплуатации, обслуживания и ремонта общего имущества многоквартирного дома; организации работ по санитарному содержанию, благоустройства общего имущества многоквартирного дома и придомовой территории; безопасного проживания в многоквартирном доме; управления сбором отходов;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техническая и иная документация на многоквартирный дом;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базы данных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собственники и пользователи помещений в многоквартирном доме;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подрядные и ресурсоснабжающие организации;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первичные трудовые коллективы;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запросы потребителей жилищных и коммунальных услуг.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4.3. Техник готовится к следующим видам деятельности: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4.3.1. Обеспечение управления многоквартирным домом.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4.3.2. Обеспечение и проведение работ по эксплуатации, обслуживанию и ремонту общего имущества многоквартирного дома.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4.3.3. Обеспечение и проведение работ по санитарному содержанию, безопасному проживанию и благоустройству общего имущества многоквартирного дома и придомовой территории.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>4.3.4. Выполнение работ по одной или нескольким профессиям рабочих, должностям служащих (</w:t>
      </w:r>
      <w:hyperlink w:anchor="p140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приложение</w:t>
        </w:r>
      </w:hyperlink>
      <w:r>
        <w:rPr>
          <w:b w:val="false"/>
        </w:rPr>
        <w:t xml:space="preserve"> к настоящему ФГОС СПО).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4.4. Специалист по управлению, эксплуатации и обслуживанию многоквартирного дома готовится к следующим видам деятельности: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4.4.1. Обеспечение управления многоквартирным домом.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4.4.2. Организация расчетов за жилищные и коммунальные услуги в многоквартирном доме.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4.4.3. Организация проведения работ по эксплуатации, обслуживанию и ремонту общего имущества многоквартирного дома.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4.4.4. Организация проведения работ по санитарному содержанию, безопасному проживанию и благоустройству общего имущества многоквартирного дома и придомовых территорий.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>4.4.5. Выполнение работ по одной или нескольким профессиям рабочих, должностям служащих (</w:t>
      </w:r>
      <w:hyperlink w:anchor="p140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приложение</w:t>
        </w:r>
      </w:hyperlink>
      <w:r>
        <w:rPr>
          <w:b w:val="false"/>
        </w:rPr>
        <w:t xml:space="preserve"> к настоящему ФГОС СПО).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V. ТРЕБОВАНИЯ К РЕЗУЛЬТАТАМ ОСВОЕНИЯ ПРОГРАММЫ ПОДГОТОВКИ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СПЕЦИАЛИСТОВ СРЕДНЕГО ЗВЕНА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5.1. Техник должен обладать общими компетенциями, включающими в себя способность: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3. Принимать решения в стандартных и нестандартных ситуациях и нести за них ответственность.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5. Использовать информационно-коммуникационные технологии в профессиональной деятельности.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6. Работать в коллективе и команде, эффективно общаться с коллегами, руководством, потребителями.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7. Брать на себя ответственность за работу членов команды (подчиненных), за результат выполнения заданий.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9. Ориентироваться в условиях частой смены технологий в профессиональной деятельности.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10. Обеспечивать безопасные условия труда в профессиональной деятельности.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5.2. Техник должен обладать профессиональными компетенциями, соответствующими видам деятельности: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5.2.1. Обеспечение управления многоквартирным домом.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1.1. Использовать нормативные правовые, методические и инструктивные документы, регламентирующие деятельность по управлению многоквартирным домом.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1.2. Организовывать рассмотрение на общем собрании собственников помещений в многоквартирном доме, собрании членов товарищества или кооператива вопросов, связанных с управлением многоквартирным домом и осуществлять контроль реализации принятых на них решений.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1.3. Осуществлять прием-передачу, учет и хранение технической и иной документации на многоквартирный дом.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1.4. Восстанавливать и актуализировать документы по результатам мониторинга технического состояния многоквартирного дома.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1.5. Формировать базы данных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5.2.2. Обеспечение и проведение работ по эксплуатации, обслуживанию и ремонту общего имущества многоквартирного дома.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2.1. Вести техническую и иную документацию на многоквартирный дом.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2.2. Проводить технические осмотры конструктивных элементов, инженерного оборудования и систем в многоквартирном доме.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2.3. Подготавливать проектно-сметную документацию на выполнение услуг и работ по эксплуатации, обслуживанию и ремонту общего имущества многоквартирного дома.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2.4. Обеспечивать оказание услуг и проведение работ по эксплуатации, обслуживанию и ремонту общего имущества многоквартирного дома.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2.5. Проводить оперативный учет и контроль качества выполняемых услуг, работ по эксплуатации, обслуживанию и ремонту общего имущества многоквартирного дома и расхода материальных ресурсов.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2.6. Организовывать и контролировать качество услуг по эксплуатации, обслуживанию и ремонту систем водоснабжения, водоотведения, отопления, внутридомового газового оборудования, электрооборудования, лифтового хозяйства, кондиционирования, вентиляции и дымоудаления, охранной и пожарной сигнализации, видеонаблюдения, управления отходами.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2.7. Организовывать и контролировать проведение соответствующих аварийно-ремонтных и восстановительных работ.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5.2.3. Обеспечение и проведение работ по санитарному содержанию, безопасному проживанию и благоустройству общего имущества многоквартирного дома и придомовой территории.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3.1. Организовывать проведение работ по благоустройству общего имущества многоквартирного дома и придомовой территории.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3.2. Организовывать и обеспечивать контроль работ, связанных с соблюдением санитарного содержания общего имущества многоквартирного дома и придомовой территории.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3.3. Организовывать и обеспечивать контроль работ, связанных с обеспечением благоприятных и безопасных условий проживания граждан в многоквартирном доме;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3.4. Вести учетно-отчетную документацию.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5.2.4. Выполнение работы по одной или нескольким профессиям рабочих, должностям служащих.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5.3. Специалист по управлению, эксплуатации и обслуживанию многоквартирного дома должен обладать общими компетенциями, включающими в себя способность: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2. Организовывать собственную деятельность, определять методы и способы выполнения профессиональных задач, оценивать их эффективность и качество.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3. Решать проблемы, оценивать риски и принимать решения в нестандартных ситуациях.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5. Использовать информационно-коммуникационные технологии для совершенствования профессиональной деятельности.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6. Работать в коллективе и команде, обеспечивать ее сплочение, эффективно общаться с коллегами, руководством, потребителями.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9. Быть готовым к смене технологий в профессиональной деятельности.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10. Обеспечивать безопасные условия труда в профессиональной деятельности.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5.4. Специалист по управлению, эксплуатации и обслуживанию многоквартирного дома должен обладать профессиональными компетенциями, соответствующими видам деятельности: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5.4.1. Обеспечение управления многоквартирным домом.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1.1. Использовать нормативные правовые, методические и инструктивные документы, регламентирующие деятельность по управлению многоквартирным домом.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1.2. Организовывать рассмотрение на общем собрании собственников помещений в многоквартирном доме, собрании членов товарищества или кооператива вопросов, связанных с управлением многоквартирным домом и осуществлять контроль реализации принятых на них решений.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1.3. Осуществлять прием-передачу, учет и хранение технической и иной документации на многоквартирный дом.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1.4. Восстанавливать и актуализировать документы по результатам мониторинга технического состояния многоквартирного дома.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1.5. Формировать базы данных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1.6. Организовывать работу первичных трудовых коллективов по обслуживанию общего имущества многоквартирного дома.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1.7. Вести утвержденную учетно-отчетную документацию.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5.4.2. Организация расчетов за жилищные и коммунальные услуги в многоквартирном доме.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2.1. Определять финансовые потребности и источники их покрытия, необходимые для оплаты услуг и работ по эксплуатации, обслуживанию и ремонту общего имущества многоквартирного дома и оплаты коммунальных ресурсов.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2.2. Осуществлять расчеты с собственниками и пользователями помещений в многоквартирном доме за услуги и работы по содержанию и ремонту общего имущества многоквартирного дома.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2.3. Осуществлять расчеты с подрядными и ресурсоснабжающими организациями.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5.4.3. Организация проведения работ по эксплуатации, обслуживанию и ремонту общего имущества многоквартирного дома.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3.1. Вести техническую и иную документацию на многоквартирный дом.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3.2. Проводить технические осмотры конструктивных элементов, инженерного оборудования и систем в многоквартирном доме.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3.3. Подготавливать проектно-сметную документацию на выполнение услуг и работ по эксплуатации, обслуживанию и ремонту общего имущества многоквартирного дома.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3.4. Обеспечивать оказание услуг и проведение работ по эксплуатации, обслуживанию и ремонту общего имущества многоквартирного дома.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3.5. Проводить оперативный учет и контроль качества, объема выполняемых услуг, работ по эксплуатации, обслуживанию и ремонту общего имущества многоквартирного дома и расхода материальных ресурсов.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3.6. Организовывать и контролировать качество услуг по эксплуатации, обслуживанию и ремонту систем водоснабжения, водоотведения, отопления, внутридомового газового оборудования, электрооборудования, лифтового хозяйства, кондиционирования, вентиляции и дымоудаления, охранной и пожарной сигнализации, видеонаблюдения, управления отходами.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3.7. Организовывать и контролировать проведение соответствующих аварийно-ремонтных и восстановительных работ.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5.4.4. Организация проведения работ по санитарному содержанию, безопасному проживанию и благоустройству общего имущества многоквартирного дома и придомовых территорий.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4.1. Организовывать проведение работ по благоустройству общего имущества многоквартирного дома и придомовых территорий.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4.2. Планировать, организовывать и обеспечивать контроль работ, связанных с соблюдением санитарного содержания общего имущества многоквартирного дома и придомовых территорий.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4.3. Планировать, организовывать и обеспечивать контроль работ, связанных с обеспечением благоприятных и безопасных условий проживания граждан в многоквартирном доме.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ПК 4.4. Вести утвержденную учетно-отчетную документацию.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5.4.5. Выполнение работ по одной или нескольким профессиям рабочих, должностям служащих.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VI. ТРЕБОВАНИЯ К СТРУКТУРЕ ПРОГРАММЫ ПОДГОТОВКИ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СПЕЦИАЛИСТОВ СРЕДНЕГО ЗВЕНА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6.1. ППССЗ предусматривает изучение следующих учебных циклов: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общего гуманитарного и социально-экономического;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математического и общего естественнонаучного;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профессионального;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и разделов: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учебная практика;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производственная практика (по профилю специальности);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производственная практика (преддипломная);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промежуточная аттестация;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государственная итоговая аттестация.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6.2. Обязательная часть ППССЗ по учебным циклам должна составлять около 70 процентов от общего объема времени, отведенного на их освоение. 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Общий гуманитарный и социально-экономический, математический и общий естественнонаучный учебные циклы состоят из дисциплин.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Профессиональный учебный цикл состоит из общепрофессиональных дисциплин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(или) производственная практика (по профилю специальности).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6.3. Обязательная часть общего гуманитарного и социально-экономического учебного цикла ППССЗ базовой подготовки должна предусматривать изучение следующих обязательных дисциплин: "Основы философии", "История", "Иностранный язык", "Физическая культура"; углубленной подготовки - "Основы философии", "История", "Психология общения", "Иностранный язык", "Физическая культура".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Обязательная часть профессионального учебного цикла ППССЗ как базовой, так и углубленной подготовки должна предусматривать изучение дисциплины "Безопасность жизнедеятельности". Объем часов на дисциплину "Безопасность жизнедеятельности" составляет 68 академических часов, из них на освоение основ военной службы - 48 академических часов.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Дисциплина "Физическая культура" реализуется в порядке, установленном образовательной организацией.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6.4. Образовательной организацией при определении структуры ППССЗ и трудоемкости ее освоения может применяться система зачетных единиц, при этом одна зачетная единица соответствует 36 академическим часам.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3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Структура программы подготовки специалистов среднего звена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базовой подготовки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12943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2"/>
        <w:gridCol w:w="4148"/>
        <w:gridCol w:w="1814"/>
        <w:gridCol w:w="1704"/>
        <w:gridCol w:w="2558"/>
        <w:gridCol w:w="1767"/>
      </w:tblGrid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Индекс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Наименование учебных циклов, разделов, модулей, требования к знаниям, умениям, практическому опыту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Всего максимальной учебной нагрузки обучающегося (час./нед.)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В том числе часов обязательных учебных занятий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Индекс и наименование дисциплин, междисциплинарных курсов (МДК)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Коды формируемых компетенций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Обязательная часть учебных циклов ППССЗ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3186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2124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ОГСЭ.00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Общий гуманитарный и социально-экономический учебный цикл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648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432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 результате изучения обязательной части учебного цикла обучающийся должен: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категории и понятия философии;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роль философии в жизни человека и общества;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основы философского учения о бытии;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сущность процесса познания;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основы научной, философской и религиозной картин мира;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об условиях формирования личности, свободе и ответственности за сохранение жизни, культуры, окружающей среды;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 социальных и этических проблемах, связанных с развитием и использованием достижений науки, техники и технологий;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48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ОГСЭ.01. Основы философии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ориентироваться в современной экономической, политической и культурной ситуации в России и мире;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выявлять взаимосвязь отечественных, региональных, мировых социально-экономических, политических и культурных проблем;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направления развития ключевых регионов мира на рубеже веков (XX и XXI вв.);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сущность и причины локальных, региональных, межгосударственных конфликтов в конце XX - начале XXI в.;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назначение ООН, НАТО, ЕС и других организаций и основные направления их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 роли науки, культуры и религии в сохранении и укреплении национальных и государственных традиций;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содержание и назначение важнейших правовых и законодательных актов мирового и регионального значения;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48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ОГСЭ.02. История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общаться (устно и письменно) на иностранном языке на профессиональные и повседневные темы;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переводить (со словарем) иностранные тексты профессиональной направленности;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самостоятельно совершенствовать устную и письменную речь, пополнять словарный запас;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168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ОГСЭ.03. Иностранный язык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 роли физической культуры в общекультурном, профессиональном и социальном развитии человека;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основы здорового образа жизни.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168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ОГСЭ.04. Физическая культура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2 - 4, 6, 8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ЕН.00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Математический и общий естественнонаучный учебный цикл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168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112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 результате изучения обязательной части учебного цикла обучающийся должен: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применять математические методы для решения профессиональных задач;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приемы и методы математического синтеза и анализа в различных профессиональных ситуациях;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понятия и методы математического синтеза и анализа, дискретной математики, теории вероятностей и математической статистики;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ЕН.01. Математика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ориентироваться в наиболее общих проблемах экологии и природопользования;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особенности взаимодействия общества и природы;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природоресурсный потенциал России;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принципы и методы рационального природопользования;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правовые и социальные вопросы природопользования;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ЕН.02. Экологические основы природопользования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изученные прикладные программные средства;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вести учет и отчетность с помощью баз данных и специализированного программного обеспечения;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понятия автоматизированной обработки информации, общий состав и структуру персональных электронно-вычислительных машин и вычислительных систем;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базовые системные программные продукты и пакеты прикладных программ.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ЕН.03. Информатика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П.00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Профессиональный учебный цикл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2370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1580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ОП.00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Общепрофессиональные дисциплины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692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462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 результате освоения дисциплины обучающийся должен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проводить анализ травмоопасных и вредных факторов в сфере профессиональной деятельности; 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особенности обеспечения безопасных условий труда в сфере профессиональной деятельности, правовые, нормативные и организационные основы охраны труда;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ОП.01. Охрана труда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1.1 - 1.5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2.1 - 2.7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3.1 - 3.4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организовывать и проводить мероприятия по защите работающих и населения от негативных воздействий чрезвычайных ситуаций;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средства индивидуальной и коллективной защиты от оружия массового поражения;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применять первичные средства пожаротушения;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применять профессиональные знания в ходе исполнения обязанностей военной службы на воинских должностях в соответствии с полученной специальностью;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владеть способами бесконфликтного общения и саморегуляции в повседневной деятельности и экстремальных условиях военной службы;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оказывать первую помощь пострадавшим;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виды потенциальных опасностей и их последствия в профессиональной деятельности и быту, принципы снижения вероятности их реализации;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основы военной службы и обороны государства;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задачи и основные мероприятия гражданской обороны;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способы защиты населения от оружия массового поражения;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меры пожарной безопасности и правила безопасного поведения при пожарах;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организацию и порядок призыва граждан на военную службу и поступления на нее в добровольном порядке;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область применения получаемых профессиональных знаний при исполнении обязанностей военной службы;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порядок и правила оказания первой помощи пострадавшим;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68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ОП.02. Безопасность жизнедеятельности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1.1 - 1.5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2.1 - 2.7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3.1 - 3.4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работать с нормативными правовыми документами, использовать их в профессиональной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защищать свои права в соответствии с гражданским, жилищным, гражданско-процессуальным, уголовным, административным и трудовым законодательством, соблюдать требования действующего законодательства;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понятие правового регулирования в сфере профессиональной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положения законодательных актов, постановлений и других нормативных документов всех уровней власти и местного самоуправления, регулирующих правоотношения в области профессиональной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права и обязанности работников в сфере профессиональной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организационно-правовые формы юридических лиц;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порядок заключения трудового договора и основания его прекращения;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правила оплаты труда;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понятие дисциплинарной и материальной ответственности работника;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роль государственного регулирования в обеспечении занятости населения;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основы права социальной защиты граждан;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виды административных правонарушений и административной ответственности;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нормы защиты нарушенных прав и судебный порядок разрешения споров;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ОП.03. Правовое обеспечение профессиональной деятельности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1.1 - 1.5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2.1 - 2.7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3.1 - 3.4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рассчитывать основные технико-экономические показатели деятельности организации;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применять в профессиональной деятельности приемы делового и управленческого общения;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применять знания менеджмента в профессиональной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анализировать ситуацию на рынке товаров и услуг; 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положения экономической теории;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принципы рыночной экономики;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современное состояние и перспективы развития отрасли;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роли и организацию хозяйствующих субъектов в рыночной экономике;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механизмы ценообразования на продукцию (услуги);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формы оплаты труда;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стили управления, виды коммуникации;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принципы делового общения в коллективе;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управленческий цикл;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особенности менеджмента в области управления и сервиса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сущность, цели, основные принципы и функции маркетинга, его связь с менеджментом;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формы адаптации производства и сбыта к рыночной ситуации;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ОП.04. Основы экономики, менеджмента и маркетинга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1.1 - 1.5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2.1 - 2.7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3.1 - 3.4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в профессиональной деятельности различные виды программного обеспечения, в том числе специального;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применять компьютерные и телекоммуникационные средства;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осуществлять поиск необходимой информации;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состав, функции и возможности использования информационных и телекоммуникационных технологий в профессиональной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методы и средства сбора, обработки, хранения, передачи и накопления информации;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базовые системные программные продукты и пакеты прикладных программ в области профессиональной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методы и приемы обеспечения информационной безопасности;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ОП.05. Информационные технологии в профессиональной деятельности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1.1 - 1.5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2.1 - 2.7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3.1 - 3.4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пользоваться единой системой конструкторской документации (далее - ЕСКД), ГОСТами, технической документацией и справочной литературой;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оформлять технологическую и другую техническую документацию в соответствии с требованиями ГОСТ;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правила построения чертежей и схем;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способы графического представления пространственных образов;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положения разработки и оформления конструкторской, технологической и другой нормативной документации;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ОП.06. Основы инженерной графики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2.1 - 2.7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3.1 - 3.4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основные законы и принципы теоретической электротехники и электроники в профессиональной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читать принципиальные, электрические и монтажные схемы; рассчитывать параметры электрических, магнитных цепей; пользоваться электроизмерительными приборами и приспособлениями;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подбирать устройства электроники, электрические приборы и оборудование с определенными параметрами и характеристиками;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собирать электрические схемы.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способы получения, передачи и использования электрической энергии;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электротехническую терминологию;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законы электротехники;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характеристики и параметры электрических и магнитных полей;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свойства проводников, полупроводников, электроизоляционных, магнитных материалов;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основы теории электрических машин, принцип работы типовых электрических устройств;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методы расчета и измерения основных параметров электрических, магнитных цепей;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принципы действия, устройство, основные характеристики электротехнических и электронных устройств и приборов;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принципы выбора электрических и электронных устройств и приборов;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составление электрических и электронных цепей;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правила эксплуатации электрооборудования;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ОП.07. Основы электротехники и электронной техники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2.1 - 2.7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3.1 - 3.4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соблюдать в профессиональной деятельности правила обслуживания собственников и пользователей помещений в многоквартирном доме;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определять качество оказываемых услуг;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применять различные средства и методы делового общения;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анализировать профессиональные ситуации с позиций участвующих в них индивидов;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управлять конфликтами и стрессами в процессе профессиональной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выполнять требования этики в профессиональной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социальные предпосылки возникновения и развития сервисной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потребности человека и принципы их удовлетворения в деятельности организаций сервиса;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сущность услуги как специфического продукта;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понятие "контактной зоны" как сферы реализации сервисной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правила обслуживания населения;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организацию обслуживания потребителей услуг;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способы и формы оказания услуг;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нормы и правила профессионального поведения и этикета;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этику взаимоотношений в трудовом коллективе, в общении с потребителями;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критерии и составляющие качества услуг;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психологические особенности делового общения и его специфику в сфере обслуживания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ОП.08. Этика профессиональной деятельности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1.1 - 1.5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2.1 - 2.7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3.1 - 3.4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ПМ.00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Профессиональные модули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1678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1118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ПМ.01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Управление многоквартирным домом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 результате изучения профессионального модуля обучающийся должен: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иметь практический опыт: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организации рассмотрения на собраниях собственников помещений в многоквартирном доме, общих собраниях членов товарищества или кооператива вопросов, связанных с управлением многоквартирным домом;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организации контроля для собственников помещений в многоквартирном доме, органов управления товариществ и кооперативов за исполнением решений собраний и выполнения перечней услуг и работ при управлении многоквартирным домом;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оформления, ведения, учета и хранения технической и иной документации на многоквартирный дом;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пользоваться нормативными правовыми, методическими и инструктивными документами, регламентирующими деятельность по управлению многоквартирным домом;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конкретизировать формы и методы общественного обсуждения деятельности управляющей организации собственников и пользователей помещений в многоквартирном доме;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требования методических документов по организации приема-передачи и хранения технической и иной документации;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МДК.01.01. Нормативное и документационное регулирование деятельности по управлению многоквартирным домом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1.1 - 1.5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современные технологии учета и хранения технической и иной документации;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контролировать комплектность и своевременное восстановление утраченной документации;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выбирать типовые методы и способы выполнения профессиональных задач;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готовить документы к процедуре лицензирования; 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нормативные правовые, методические и инструктивные документы, регламентирующие деятельность по управлению многоквартирными домами;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 состав документации для проведения процедуры лицензирования;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правила предоставления коммунальных услуг собственникам и пользователям помещений в многоквартирных домах;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перспективы развития деятельности по управлению многоквартирными домами;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порядок обращения с нормативной, нормативно-технической, конструкторской и иной документацией по многоквартирному дому;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основы документоведения, современные стандартные требования к отчетности;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методы хранения и архивирования технической и иной документации;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правила приема-передачи технической и иной документации. 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ПМ.02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Обеспечение оказания услуг и проведения работ по эксплуатации, обслуживанию и ремонту общего имущества многоквартирного дома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 результате изучения профессионального модуля обучающийся должен: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иметь практический опыт: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чтения проектной и исполнительной документации на многоквартирный дом;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определения типа здания, параметров, конструктивных характеристик и основных конструктивных элементов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ведения технической и иной документации на многоквартирный дом;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проведения плановых осмотров общего имущества многоквартирного дома с целью установления возможных причин возникновения дефектов и выработки мер по их устранению;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составления перечня услуг и работ по эксплуатации, обслуживанию и ремонту общего имущества многоквартирного дома по результатам технического осмотра состояния конструктивных элементов и инженерных систем здания;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оказания услуг проведения работ по эксплуатации, обслуживанию и ремонту общего имущества многоквартирного дома подрядными организациями;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контроля качества оказания услуг и выполнения работ по эксплуатации, обслуживанию и ремонту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подготовки и заключения договоров с внешними ресурсоснабжающими организациями по газоснабжению, водоснабжению, водоотведению, отоплению, электроснабжению жилых помещений;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организации приема, регистрации, учета заявок потребителей на оказание жилищно-коммунальных услуг и контроля их исполнения;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организации комплекса первоочередных операций и мероприятий по незамедлительному устранению аварий и неисправностей ресурсоснабжения;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организации взаимодействия с внешними ресурсоснабжающими организациями и коммунальными службами;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читать проектную и исполнительную документацию по зданиям и сооружениям;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определять тип здания по общим признакам (внешнему виду, плану, фасаду, разрезу);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определять параметры и конструктивные характеристики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определять основные конструктивные элементы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осуществлять прием-передачу, учет, хранение и актуализацию технической и иной документации на многоквартирный дом;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определять состав общего имущества собственников помещений в многоквартирном доме;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оценивать техническое состояние конструктивных элементов, инженерного оборудования и систем многоквартирного дома;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МДК 02.01. Эксплуатация, обслуживание и ремонт общего имущества многоквартирного дома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2.1 - 2.7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принимать необходимые меры по устранению обнаруженных дефектов во время осмотров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подготавливать заключения о необходимости проведения капитального либо текущего ремонта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подбирать типовые технические решения и разрабатывать задания для исполнителей услуг и работ по устранению обнаруженных дефектов в конструктивных элементах и инженерных системах здания;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контролировать качество выполнения работ и услуг по обслуживанию, эксплуатации и ремонту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организовывать и контролировать обеспечение жилых помещений газоснабжением, водоснабжением, водоотведением, отоплением, электроснабжением;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снимать показания домовых приборов учета и регулировать поставки коммунальных ресурсов;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подготавливать предложения для корректировки размера платы за содержание и ремонт жилого помещения, платы за коммунальные услуги в случае их ненадлежащего качества и (или) перерывов, превышающих установленную продолжительность;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подавать заявки в диспетчерские и аварийно-ремонтные службы и контролировать их исполнение;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классификацию зданий по типам, по функциональному назначению;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параметры и характеристики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наименование и основные технические характеристики конструктивных элементов и инженерных систем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методы проектирования жилых зданий, визуального и инструментального обследования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нормативные правовые, методические и инструктивные документы, регламентирующие деятельность по управлению и обслуживанию многоквартирными домами;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правила приема-передачи технической и иной документации;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причины изменения технико-экономических характеристик конструктивных элементов и инженерных систем здания и физико-химических свойств строительных материалов и изделий;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технические решения по устранению дефектов конструктивных элементов и инженерных систем здания;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правила организации и выполнения работ по эксплуатации, обслуживанию, и ремонту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критерии оценки качества выполнения работ и услуг по обслуживанию и ремонту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правила предоставления коммунальных услуг;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содержание тарифной политики в жилищно-коммунальном хозяйстве;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направления ресурсосбережения жилых помещений;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энергосберегающие технологии, применяемые в многоквартирных домах;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организацию работы диспетчерских и аварийно-ремонтных служб жилищного хозяйства;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виды неисправностей аварийного порядка и предельные сроки их устранения. 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ПМ.03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Организация работ по благоустройству общего имущества многоквартирного дома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 результате изучения профессионального модуля обучающийся должен: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иметь практический опыт: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обеспечения проведения регламентных работ по санитарному содержанию общего имущества, безопасности проживания и благоустройству придомовой территории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соблюдения требований по санитарному содержанию общего имущества, безопасности проживания, благоустройству придомовой территории многоквартирного дома;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МДК.03.01 Организация работ по обеспечению санитарного содержания и благоустройству общего имущества многоквартирного дома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3.1 - 3.4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разработки и реализации мероприятий, направленных на качественное санитарное содержание, безопасность проживания и благоустройство придомовой территории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проведение оперативного учета, контроля объема и качества выполнения мер по обеспечению санитарного содержания общего имущества, безопасности проживания и благоустройства придомовой территории многоквартирного дома; 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пользоваться санитарными нормами и правилами при проведении постоянного анализа санитарного состояния, безопасности проживания, благоустройства общего имущества;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определять перечень работ по санитарному обслуживанию, безопасному проживанию, благоустройству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организовывать и контролировать работы по санитарному обслуживанию, безопасному проживанию, благоустройству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готовить документы, относящиеся к организации проведения и приемки работ по санитарному содержанию общего имущества, безопасности проживания и благоустройству придомовой территории;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передовой отечественный и зарубежный опыт внедрения новых технологий и организации работ по санитарному содержанию, безопасному проживанию, благоустройству общего имущества и придомовой территории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анализировать информацию о способах обеспечения санитарного содержания безопасных условий проживания и благоустройства общего имущества и придомовой территории многоквартирного дома; </w:t>
            </w:r>
          </w:p>
        </w:tc>
        <w:tc>
          <w:tcPr>
            <w:tcW w:w="1814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МДК.03.02 Организация работ по обеспечению безопасности жизнедеятельности многоквартирного дома </w:t>
            </w:r>
          </w:p>
        </w:tc>
        <w:tc>
          <w:tcPr>
            <w:tcW w:w="1767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нормативные правовые акты всех уровней власти и местного самоуправления, регламентирующие проведение работ по санитарному содержанию, безопасному проживанию и благоустройству общего имущества;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основы трудового законодательства и правила внутреннего трудового распорядка при проживании в многоквартирном доме;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виды и содержание работ по санитарному состоянию, безопасному проживанию и благоустройству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виды и назначение коммунальной техники и уборочных машин;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методы организации среды по санитарному содержанию, безопасному проживанию и благоустройству общего имущества и придомовой территории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технологии организации работ по санитарному содержанию, безопасному проживанию и благоустройству общего имущества и придомовой территории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правила охраны труда при проведении работ по санитарному содержанию, безопасному проживанию, благоустройству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требования к составлению отчетности по санитарному содержанию, безопасному проживанию, благоустройству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правила и нормы технической эксплуатации по санитарному содержанию и безопасному проживанию и благоустройству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отечественный и зарубежный опыт обеспечения санитарного содержания безопасного проживания, благоустройства общего имущества многоквартирного дома. 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ПМ.04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Выполнение работ по одной или нескольким профессиям рабочих, должностям служащих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Вариативная часть учебных циклов ППССЗ (определяется образовательной организацией самостоятельно)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1350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900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Всего часов обучения по учебным циклам ППССЗ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4536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3024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УП.00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Учебная практика </w:t>
            </w:r>
          </w:p>
        </w:tc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24 нед. </w:t>
            </w:r>
          </w:p>
        </w:tc>
        <w:tc>
          <w:tcPr>
            <w:tcW w:w="17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864 </w:t>
            </w:r>
          </w:p>
        </w:tc>
        <w:tc>
          <w:tcPr>
            <w:tcW w:w="25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1.1 - 1.5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2.1 - 2.7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3.1 - 3.4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ПП.00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Производственная практика (по профилю специальности) </w:t>
            </w:r>
          </w:p>
        </w:tc>
        <w:tc>
          <w:tcPr>
            <w:tcW w:w="18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7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55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76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ПДП.00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Производственная практика (преддипломная)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4 нед.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ПА.00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Промежуточная аттестация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6 нед.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ГИА.00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Государственная итоговая аттестация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6 нед.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ГИА.01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Подготовка выпускной квалификационной работы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5 нед.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ГИА.02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Защита выпускной квалификационной работы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 нед.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4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Срок получения СПО по ППССЗ базовой подготовки в очной форме обучения составляет 147 недель, в том числе: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970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770"/>
        <w:gridCol w:w="1935"/>
      </w:tblGrid>
      <w:tr>
        <w:trPr/>
        <w:tc>
          <w:tcPr>
            <w:tcW w:w="7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Обучение по учебным циклам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right"/>
              <w:rPr>
                <w:b w:val="false"/>
              </w:rPr>
            </w:pPr>
            <w:r>
              <w:rPr>
                <w:b w:val="false"/>
              </w:rPr>
              <w:t xml:space="preserve">84 нед. </w:t>
            </w:r>
          </w:p>
        </w:tc>
      </w:tr>
      <w:tr>
        <w:trPr/>
        <w:tc>
          <w:tcPr>
            <w:tcW w:w="7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Учебная практика </w:t>
            </w:r>
          </w:p>
        </w:tc>
        <w:tc>
          <w:tcPr>
            <w:tcW w:w="19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right"/>
              <w:rPr>
                <w:b w:val="false"/>
              </w:rPr>
            </w:pPr>
            <w:r>
              <w:rPr>
                <w:b w:val="false"/>
              </w:rPr>
              <w:t xml:space="preserve">24 нед. </w:t>
            </w:r>
          </w:p>
        </w:tc>
      </w:tr>
      <w:tr>
        <w:trPr/>
        <w:tc>
          <w:tcPr>
            <w:tcW w:w="7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Производственная практика (по профилю специальности) </w:t>
            </w:r>
          </w:p>
        </w:tc>
        <w:tc>
          <w:tcPr>
            <w:tcW w:w="19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Производственная практика (преддипломная)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right"/>
              <w:rPr>
                <w:b w:val="false"/>
              </w:rPr>
            </w:pPr>
            <w:r>
              <w:rPr>
                <w:b w:val="false"/>
              </w:rPr>
              <w:t xml:space="preserve">4 нед. </w:t>
            </w:r>
          </w:p>
        </w:tc>
      </w:tr>
      <w:tr>
        <w:trPr/>
        <w:tc>
          <w:tcPr>
            <w:tcW w:w="7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Промежуточная аттестация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right"/>
              <w:rPr>
                <w:b w:val="false"/>
              </w:rPr>
            </w:pPr>
            <w:r>
              <w:rPr>
                <w:b w:val="false"/>
              </w:rPr>
              <w:t xml:space="preserve">6 нед. </w:t>
            </w:r>
          </w:p>
        </w:tc>
      </w:tr>
      <w:tr>
        <w:trPr/>
        <w:tc>
          <w:tcPr>
            <w:tcW w:w="7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Государственная итоговая аттестация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right"/>
              <w:rPr>
                <w:b w:val="false"/>
              </w:rPr>
            </w:pPr>
            <w:r>
              <w:rPr>
                <w:b w:val="false"/>
              </w:rPr>
              <w:t xml:space="preserve">6 нед. </w:t>
            </w:r>
          </w:p>
        </w:tc>
      </w:tr>
      <w:tr>
        <w:trPr/>
        <w:tc>
          <w:tcPr>
            <w:tcW w:w="7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Каникулы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right"/>
              <w:rPr>
                <w:b w:val="false"/>
              </w:rPr>
            </w:pPr>
            <w:r>
              <w:rPr>
                <w:b w:val="false"/>
              </w:rPr>
              <w:t xml:space="preserve">23 нед. </w:t>
            </w:r>
          </w:p>
        </w:tc>
      </w:tr>
      <w:tr>
        <w:trPr/>
        <w:tc>
          <w:tcPr>
            <w:tcW w:w="7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Итого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right"/>
              <w:rPr>
                <w:b w:val="false"/>
              </w:rPr>
            </w:pPr>
            <w:r>
              <w:rPr>
                <w:b w:val="false"/>
              </w:rPr>
              <w:t xml:space="preserve">147 нед.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5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Структура программы подготовки специалистов среднего звена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углубленной подготовки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12943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2"/>
        <w:gridCol w:w="4148"/>
        <w:gridCol w:w="1814"/>
        <w:gridCol w:w="1704"/>
        <w:gridCol w:w="2558"/>
        <w:gridCol w:w="1767"/>
      </w:tblGrid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Индекс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Наименование учебных циклов, разделов, модулей, требования к знаниям, умениям, практическому опыту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Всего максимальной учебной нагрузки обучающегося (час./нед.)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В том числе часов обязательных учебных занятий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Индекс и наименование дисциплин, междисциплинарных курсов (МДК)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Коды формируемых компетенций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Обязательная часть учебных циклов ППССЗ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4346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2898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ОГСЭ.00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Общий гуманитарный и социально-экономический учебный цикл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888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592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 результате изучения обязательной части учебного цикла обучающийся должен: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категории и понятия философии;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роль философии в жизни человека и общества;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основы философского учения о бытии;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сущность процесса познания;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основы научной, философской и религиозной картин мира;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об условиях формирования личности, свободе и ответственности за сохранение жизни, культуры, окружающей среды;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 социальных и этических проблемах, связанных с развитием и использованием достижений науки, техники и технологий;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48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ОГСЭ.01. Основы философии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ориентироваться в современной экономической, политической и культурной ситуации в России и мире;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выявлять взаимосвязь отечественных, региональных, мировых социально-экономических, политических и культурных проблем;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направления развития ключевых регионов мира на рубеже веков (XX и XXI вв.);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сущность и причины локальных, региональных, межгосударственных конфликтов в конце XX - начале XXI в.;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назначение ООН, НАТО, ЕС и других организаций и основные направления их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 роли науки, культуры и религии в сохранении и укреплении национальных и государственных традиций;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содержание и назначение важнейших правовых и законодательных актов мирового и регионального значения;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48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ОГСЭ.02. История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применять техники и приемы эффективного общения в профессиональной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приемы саморегуляции поведения в процессе межличностного общения;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взаимосвязь общения и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цели, функции, виды и уровни общения;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роли и ролевые ожидания в общении;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виды социальных взаимодействий;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механизмы взаимопонимания в общении;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техники и приемы общения, правила слушания, ведения беседы, убеждения;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этические принципы общения;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источники, причины, виды и способы разрешения конфликтов;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ОГСЭ.03. Психология общения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общаться (устно и письменно) на иностранном языке на профессиональные и повседневные темы;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переводить (со словарем) иностранные тексты профессиональной направленности;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самостоятельно совершенствовать устную и письменную речь, пополнять словарный запас;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230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ОГСЭ.04. Иностранный язык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 роли физической культуры в общекультурном, профессиональном и социальном развитии человека;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основы здорового образа жизни.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230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ОГСЭ.05. Физическая культура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2 - 4, 6, 8 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ЕН.00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Математический и общий естественнонаучный учебный цикл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270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180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 результате изучения обязательной части учебного цикла обучающийся должен: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применять математические методы для решения профессиональных задач;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приемы и методы математического синтеза и анализа в различных профессиональных ситуациях;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понятия и методы математического синтеза и анализа, дискретной математики, теории вероятностей и математической статистик;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ЕН.01. Математика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ориентироваться в наиболее общих проблемах экологии и природопользования;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особенности взаимодействия общества и природы;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природоресурсный потенциал России;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принципы и методы рационального природопользования;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правовые и социальные вопросы природопользования;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ЕН.02. Экологические основы природопользования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изученные прикладные программные средства;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вести учет и отчетность с помощью баз данных и специализированного программного обеспечения; 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понятия автоматизированной обработки информации, общий состав и структуру персональных электронно-вычислительных машин и вычислительных систем;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базовые системные программные продукты и пакеты прикладных программ.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ЕН.03. Информатика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П.00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Профессиональный учебный цикл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3188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2126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ОП.00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Общепрофессиональные дисциплины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812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542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 результате освоения дисциплины обучающийся должен: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проводить анализ травмоопасных и вредных факторов в сфере профессиональной деятельности; знать: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особенности обеспечения безопасных условий труда в сфере профессиональной деятельности, правовые, нормативные и организационные основы охраны труда;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ОП.01. Охрана труда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1.1 - 1.7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2.1 - 2.3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3.1 - 3.7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4.1 - 4.4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организовывать и проводить мероприятия по защите работающих и населения от негативных воздействий чрезвычайных ситуаций;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средства индивидуальной и коллективной защиты от оружия массового поражения;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применять первичные средства пожаротушения;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применять профессиональные знания в ходе исполнения обязанностей военной службы на воинских должностях в соответствии с полученной специальностью;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владеть способами бесконфликтного общения и саморегуляции в повседневной деятельности и экстремальных условиях военной службы;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оказывать первую помощь пострадавшим;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виды потенциальных опасностей и их последствия в профессиональной деятельности и быту, принципы снижения вероятности их реализации;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основы военной службы и обороны государства;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задачи и основные мероприятия гражданской обороны;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способы защиты населения от оружия массового поражения;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меры пожарной безопасности и правила безопасного поведения при пожарах;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организацию и порядок призыва граждан на военную службу и поступления на нее в добровольном порядке;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область применения получаемых профессиональных знаний при исполнении обязанностей военной службы;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порядок и правила оказания первой помощи пострадавшим;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68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ОП.02. Безопасность жизнедеятельности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1.1 - 1.7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2.1 - 2.3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3.1 - 3.7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4.1 - 4.4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работать с нормативными правовыми документами, использовать их в профессиональной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защищать свои права в соответствии с гражданским, жилищным, гражданско-процессуальным, уголовным, административным и трудовым законодательством, соблюдать требования действующего законодательства;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понятие правового регулирования в сфере профессиональной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положения законодательных актов, постановлений и других нормативных документов всех уровней власти и местного самоуправления, регулирующих правоотношения в области профессиональной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права и обязанности работников в сфере профессиональной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организационно-правовые формы юридических лиц;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порядок заключения трудового договора и основания его прекращения;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правила оплаты труда;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понятие дисциплинарной и материальной ответственности работника;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роль государственного регулирования в обеспечении занятости населения;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основы права социальной защиты граждан;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виды административных правонарушений и административной ответственности;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нормы защиты нарушенных прав и судебный порядок разрешения споров;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ОП.03. Правовое обеспечение профессиональной деятельности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1.1 - 1.7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2.1 - 2.3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3.1 - 3.7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4.1 - 4.4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применять знания менеджмента при изучении профессиональных модулей и в профессиональной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функции, сущность и характерные черты современного менеджмента;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процесс принятия и реализации управленческих решений;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сущность стратегического менеджмента: основные понятия, функции и принципы;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способы управления конфликтами;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функции стратегического планирования и методы реализации стратегического плана;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этапы, виды и правила контроля;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этику делового общения;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ОП.04. Основы менеджмента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1.1 - 1.7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2.1 - 2.3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3.1 - 3.7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4.1 - 4.4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в профессиональной деятельности различные виды программного обеспечения, в том числе специального;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применять компьютерные и телекоммуникационные средства;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осуществлять поиск необходимой информации; 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состав, функции и возможности использования информационных и телекоммуникационных технологий в профессиональной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методы и средства сбора, обработки, хранения, передачи и накопления информации;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базовые системные программные продукты и пакеты прикладных программ в области профессиональной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методы и приемы обеспечения информационной безопасности;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ОП.05. Информационные технологии в профессиональной деятельности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1.1 - 1.7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2.1 - 2.3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3.1 - 3.7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4.1 - 4.4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пользоваться ЕСКД, ГОСТами, технической документацией и справочной литературой;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оформлять технологическую и другую техническую документацию в соответствии с требованиями ГОСТ;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правила построения чертежей и схем; </w:t>
            </w:r>
          </w:p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способы графического представления пространственных образов; </w:t>
            </w:r>
          </w:p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положения разработки и оформления конструкторской, технологической и другой нормативной документации;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ОП.06. Инженерная графика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3.1 - 3.7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4.1 - 4.4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данные бухгалтерского учета и отчетности в профессиональной деятельности;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нормативное регулирование бухгалтерского учета в Российской Федерации;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виды учета, учетные измерители;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план счетов, сущность способа двойной записи;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бухгалтерский баланс;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документирование хозяйственных операций и требования, предъявляемые к бухгалтерским документам;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инвентаризацию имущества и обязательств, порядок и сроки ее проведения;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учет денежных средств, учет труда и его оплаты, организацию учета основных средств и нематериальных активов, учет финансовых результатов;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бухгалтерскую отчетность, ее состав, формы, периодичность;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понятие налогового учета и аудита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ОП.07. Основы бухгалтерского учета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1.1 - 1.7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2.1 - 2.3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3.1 - 3.7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4.1 - 4.4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ПМ.00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Профессиональные модули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2294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1530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ПМ.01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Управление многоквартирным домом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 результате изучения профессионального модуля обучающийся должен: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иметь практический опыт: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организации рассмотрения на собраниях собственников помещений в многоквартирном доме, общих собраниях членов товарищества или кооператива вопросов, связанных с управлением многоквартирным домом;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МДК.01.01. Нормативное и документационное регулирование деятельности по управлению многоквартирным домом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1.1 - 1.7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2.1 - 2.3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организации контроля для собственников помещений в многоквартирном доме, органов управления товариществ и кооперативов за исполнением решений собраний и выполнения перечней услуг и работ при управлении многоквартирным домом;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оформления, ведения, учета и хранения технической и иной документации на многоквартирный дом;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анализа ценовых предложений на рынке услуг и работ по содержанию и ремонту жилой и коммерческой недвижимости;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прогнозирования объема поступления средств от платежей собственников и пользователей помещений в многоквартирном доме за содержание и ремонт общего имущества и за коммунальные услуги;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определения источников покрытия финансовых потребностей, необходимых для оплаты услуг и работ по содержанию и ремонту общего имущества в многоквартирном доме и оплаты коммунальных ресурсов;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подготовки предложений о порядке внесения собственниками и пользователями помещений в многоквартирном доме платы за жилищные и коммунальные услуги;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осуществления расчетов с собственниками и пользователями помещений в многоквартирном доме за услуги и работы по содержанию и ремонту общего имущества в многоквартирном доме;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осуществления расчетов с подрядными и ресурсоснабжающими организациями;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нормативные правовые, методические и инструктивные документы, регламентирующие деятельность по управлению многоквартирными домами;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конкретизировать формы и методы общественного обсуждения деятельности управляющей организации собственников и пользователей помещений в многоквартирном доме;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прогнозировать результаты голосования по вопросам, обсуждаемым на общих собраниях собственников помещений в многоквартирном доме, собраний членов товарищества или кооператива;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требования методических документов по организации приема-передачи и хранения технической и иной документации;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современные технологии учета и хранения технической и иной документации; </w:t>
            </w:r>
          </w:p>
        </w:tc>
        <w:tc>
          <w:tcPr>
            <w:tcW w:w="1814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МДК.01.02. Организация финансового управления многоквартирным домом </w:t>
            </w:r>
          </w:p>
        </w:tc>
        <w:tc>
          <w:tcPr>
            <w:tcW w:w="1767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контролировать комплектность и своевременное восстановление утраченной документации;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определять финансовые потребности для выполнения работ и услуг по содержанию и ремонту общего имущества;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сметную документацию для определения размера платы за содержание и ремонт жилого помещения;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осуществлять расчеты за услуги и работы по содержанию и ремонту общего имущества в многоквартирном доме;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обосновывать внедрение наиболее эффективных способов оплаты собственниками помещений работ по содержанию и ремонту и коммунальных услуг;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выбирать методы и способы выполнения профессиональных задач;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оценивать свою деятельность с точки зрения эффективности ее конечных результатов;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нормативные правовые, методические и инструктивные документы, регламентирующие деятельность по управлению многоквартирными домами;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правила предоставления коммунальных услуг собственникам и пользователям помещений в многоквартирных домах;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перспективы развития деятельности по управлению многоквартирными домами;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порядок обращения с нормативной, нормативно-технической, конструкторской и иной документацией по многоквартирному дому;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основы документоведения, современные стандартные требования к отчетности;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методы хранения и архивирования технической и иной документации;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правила приема-передачи технической и иной документации;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механизмы согласования интересов и позиций заинтересованных сторон в процессе управления многоквартирным домом;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правила и методологию формирования стоимости работ и услуг по эксплуатации, обслуживанию и ремонту общего имущества многоквартирного дома, в том числе соответствующую судебную практику;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правила осуществления расчетов за услуги и работы по эксплуатации, обслуживанию и ремонту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методы оценки потребности в необходимых финансовых ресурсах для эксплуатации, обслуживания и ремонта общего имущества многоквартирного дома. 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ПМ.02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Обеспечение оказания услуг и проведения работ по эксплуатации, обслуживанию и ремонту общего имущества многоквартирного дома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 результате изучения профессионального модуля обучающийся должен: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иметь практический опыт: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чтения проектной и исполнительной документации на многоквартирный дом;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определения типа здания, параметров, конструктивных характеристик и основных конструктивных элементов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организации ведения технической и иной документации на многоквартирный дом;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планирования и организации проведения плановых осмотров общего имущества многоквартирного дома с целью установления возможных причин возникновения дефектов и выработки мер по их устранению;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составления перечня услуг и работ по эксплуатации, обслуживанию и ремонту общего имущества многоквартирного дома по результатам технического осмотра состояния конструктивных элементов и инженерных систем здания;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составления проектных смет на основании перечня необходимых услуг и работ по эксплуатации, обслуживанию и ремонту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организации оказания услуг и проведения работ по эксплуатации, обслуживанию и ремонту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контроля качества оказания услуг и выполнения работ по эксплуатации, обслуживанию и ремонту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подготовки и заключения договоров с внешними ресурсоснабжающими организациями по газоснабжению, водоснабжению, водоотведению, отоплению, электроснабжению жилых помещений;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организации приема, регистрации, учета заявок потребителей на оказание жилищно-коммунальных услуг и контроля их исполнения;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организации комплекса первоочередных операций и мероприятий по незамедлительному устранению аварий и неисправностей ресурсоснабжения;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организации взаимодействия с внешними ресурсоснабжающими организациями и коммунальными службами;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читать проектную и исполнительную документацию по зданиям и сооружениям;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определять тип здания по общим признакам (внешнему виду, плану, фасаду, разрезу);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определять параметры и конструктивные характеристики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определять основные конструктивные элементы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осуществлять прием-передачу, учет, хранение и актуализацию технической и иной документации на многоквартирный дом;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определять состав общего имущества собственников помещений в многоквартирном доме;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оценивать техническое состояние конструктивных элементов, инженерного оборудования и систем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принимать необходимые меры по устранению дефектов, обнаруженных во время осмотров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подготавливать заключения о необходимости проведения капитального либо текущего ремонта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подбирать типовые технические решения и разрабатывать задания для исполнителей услуг и работ по устранению обнаруженных дефектов в конструктивных элементах и инженерных системах здания;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определять стоимость проектных работ;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формировать и оценивать предпроектную, исходно-разрешительную документацию;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анализировать ценовые предложения на рынке услуг и работ по эксплуатации, обслуживанию и ремонту жилой и коммерческой недвижимости;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организовывать и проводить конкурсы по выбору подрядных организаций для оказания услуг и выполнения работ по эксплуатации, обслуживанию и ремонту общего имущества в многоквартирном доме;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МДК 02.01. Эксплуатация, обслуживание и ремонт общего имущества многоквартирного дома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3.1 - 3.7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оценивать квалификационный уровень персонала, осуществляющего работы по эксплуатации, обслуживанию и ремонту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согласовывать и заключать договоры с организациями, арендаторами, собственниками и пользователями помещений в многоквартирном доме;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контролировать качество оказания услуг и выполнения работ по эксплуатации, обслуживанию и ремонту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организовывать и контролировать обеспечение жилых помещений газоснабжением, водоснабжением, водоотведением, отоплением, электроснабжением;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анализировать показания домовых приборов учета;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подготавливать предложения для корректировки размера платы за содержание и ремонт жилого помещения, платы за коммунальные услуги в случае их ненадлежащего качества и (или) перерывов, превышающих установленную продолжительность;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организовывать и контролировать работы с диспетчерскими и аварийно-ремонтными службами;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классификацию зданий по типам, по функциональному назначению;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параметры и характеристики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наименование и основные технические характеристики конструктивных элементов и инженерных систем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методы проектирования жилых зданий, визуального и инструментального обследования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нормативные правовые, методические и инструктивные документы, регламентирующие деятельность по управлению многоквартирными домами;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правила приема-передачи технической и иной документации;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причины изменения технико-экономических характеристик конструктивных элементов и инженерных систем здания и физико-химических свойств строительных материалов и изделий;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методики и действующую нормативную и правовую базы в области проектно-сметного дела;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технические решения по устранению дефектов конструктивных элементов и инженерных систем здания;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правила организации и выполнения работ по эксплуатации, обслуживанию и ремонту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критерии оценки качества оказания услуг и выполнения работ по эксплуатации, обслуживанию и ремонту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правила предоставления коммунальных услуг;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содержание тарифной политики в жилищно-коммунальном хозяйстве;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основные направления ресурсосбережения жилых помещений;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энергосберегающие технологии;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организацию работы диспетчерских и аварийно-ремонтных служб жилищного хозяйства;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виды неисправностей аварийного порядка и предельные сроки их устранения. 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ПМ.03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Организация работ по благоустройству общего имущества многоквартирного дома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В результате изучения профессионального модуля обучающийся должен: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иметь практический опыт: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планирования и обеспечения проведения регламентных работ по санитарному содержанию общего имущества, безопасности проживания и благоустройству придомовой территории многоквартирного дома;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МДК.03.01. Организация работ по обеспечению санитарного содержания и благоустройству общего имущества многоквартирного дома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4.1 - 4.4 </w:t>
            </w:r>
          </w:p>
        </w:tc>
      </w:tr>
      <w:tr>
        <w:trPr/>
        <w:tc>
          <w:tcPr>
            <w:tcW w:w="9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соблюдения требований по санитарному содержанию общего имущества, безопасности проживания, благоустройству придомовой территории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планирования, разработки и реализации мероприятий, направленных на качественное санитарное содержание, безопасность проживания и благоустройство придомовой территории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проведение оперативного учета, контроля объема и качества выполнения мер по обеспечению санитарного содержания общего имущества, безопасности проживания и благоустройства придомовой территории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уметь: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пользоваться санитарными нормами и правилами при проведении постоянного анализа санитарного состояния, безопасности проживания, благоустройства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определять перечень работ по санитарному обслуживанию, безопасному проживанию, благоустройству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планировать, организовывать и контролировать работы по санитарному обслуживанию, безопасному проживанию, благоустройству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готовить документы, относящиеся к организации проведения и приемки работ по санитарному содержанию общего имущества многоквартирного дома, безопасности проживания и благоустройству придомовой территории;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использовать передовой отечественный и зарубежный опыт внедрения новых технологий и организации работ по санитарному содержанию, безопасному проживанию, благоустройству общего имущества и придомовой территории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анализировать информацию о способах обеспечения санитарного содержания безопасных условий проживания и благоустройства общего имущества и придомовой территории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знать: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нормативные правовые акты всех уровней власти и местного самоуправления, регламентирующие проведение работ по санитарному содержанию, безопасному проживанию и благоустройству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основы трудового законодательства и правила внутреннего трудового распорядка при проживании в многоквартирном доме;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виды и содержание работ по санитарному состоянию, безопасному проживанию и благоустройству общего имущества многоквартирного дома,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виды и назначение коммунальной техники и уборочных машин;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методы организации среды по санитарному содержанию, безопасному проживанию и благоустройству общего имущества и придомовой территории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технологии организации работ по санитарному содержанию, безопасному проживанию и благоустройству общего имущества и придомовой территории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правила охраны труда при проведении работ по санитарному содержанию, безопасному проживанию, благоустройству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требования к составлению отчетности по санитарному содержанию, безопасному проживанию, благоустройству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правила и нормы технической эксплуатации по санитарному содержанию и безопасному проживанию и благоустройству общего имущества многоквартирного дома; </w:t>
            </w:r>
          </w:p>
          <w:p>
            <w:pPr>
              <w:pStyle w:val="Style59"/>
              <w:bidi w:val="0"/>
              <w:spacing w:lineRule="atLeast" w:line="285" w:before="0" w:after="283"/>
              <w:ind w:left="0" w:right="0" w:firstLine="285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отечественный и зарубежный опыт обеспечения санитарного содержания безопасного проживания, благоустройства общего имущества многоквартирного дома. 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МДК.03.02. Организация работ по обеспечению безопасности жизнедеятельности многоквартирного дома 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ПМ.04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Выполнение работ по одной или нескольким профессиям рабочих, должностям служащих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Вариативная часть учебных циклов ППССЗ (определяется образовательной организацией самостоятельно)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1864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1242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Всего часов обучения по учебным циклам ППССЗ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6210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4140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УП.00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Учебная практика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30 нед.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1080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ПП.00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Производственная практика (по профилю специальности)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4 нед.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ОК 1 - 10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1.1 - 1.7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2.1 - 2.3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3.1 - 3.7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4.1 - 4.4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ПДП.00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Производственная практика (преддипломная) </w:t>
            </w:r>
          </w:p>
        </w:tc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8 нед. </w:t>
            </w:r>
          </w:p>
        </w:tc>
        <w:tc>
          <w:tcPr>
            <w:tcW w:w="17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ПА.00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Промежуточная аттестация </w:t>
            </w:r>
          </w:p>
        </w:tc>
        <w:tc>
          <w:tcPr>
            <w:tcW w:w="18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7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55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76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ГИА.00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Государственная итоговая аттестация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8 нед.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ГИА.01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Подготовка выпускной квалификационной работы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6 нед.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ГИА.02 </w:t>
            </w:r>
          </w:p>
        </w:tc>
        <w:tc>
          <w:tcPr>
            <w:tcW w:w="4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Защита выпускной квалификационной работы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 нед.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6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Срок получения СПО по ППССЗ углубленной подготовки в очной форме обучения составляет 199 недель, в том числе: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963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590"/>
        <w:gridCol w:w="2040"/>
      </w:tblGrid>
      <w:tr>
        <w:trPr/>
        <w:tc>
          <w:tcPr>
            <w:tcW w:w="7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Обучение по учебным циклам 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right"/>
              <w:rPr>
                <w:b w:val="false"/>
              </w:rPr>
            </w:pPr>
            <w:r>
              <w:rPr>
                <w:b w:val="false"/>
              </w:rPr>
              <w:t xml:space="preserve">115 нед. </w:t>
            </w:r>
          </w:p>
        </w:tc>
      </w:tr>
      <w:tr>
        <w:trPr/>
        <w:tc>
          <w:tcPr>
            <w:tcW w:w="7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Учебная практика 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right"/>
              <w:rPr>
                <w:b w:val="false"/>
              </w:rPr>
            </w:pPr>
            <w:r>
              <w:rPr>
                <w:b w:val="false"/>
              </w:rPr>
              <w:t xml:space="preserve">30 нед. </w:t>
            </w:r>
          </w:p>
        </w:tc>
      </w:tr>
      <w:tr>
        <w:trPr/>
        <w:tc>
          <w:tcPr>
            <w:tcW w:w="7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Производственная практика (по профилю специальности) 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7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Производственная практика (преддипломная) 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right"/>
              <w:rPr>
                <w:b w:val="false"/>
              </w:rPr>
            </w:pPr>
            <w:r>
              <w:rPr>
                <w:b w:val="false"/>
              </w:rPr>
              <w:t xml:space="preserve">4 нед. </w:t>
            </w:r>
          </w:p>
        </w:tc>
      </w:tr>
      <w:tr>
        <w:trPr/>
        <w:tc>
          <w:tcPr>
            <w:tcW w:w="7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Промежуточная аттестация 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right"/>
              <w:rPr>
                <w:b w:val="false"/>
              </w:rPr>
            </w:pPr>
            <w:r>
              <w:rPr>
                <w:b w:val="false"/>
              </w:rPr>
              <w:t xml:space="preserve">8 нед. </w:t>
            </w:r>
          </w:p>
        </w:tc>
      </w:tr>
      <w:tr>
        <w:trPr/>
        <w:tc>
          <w:tcPr>
            <w:tcW w:w="7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Государственная итоговая аттестация 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right"/>
              <w:rPr>
                <w:b w:val="false"/>
              </w:rPr>
            </w:pPr>
            <w:r>
              <w:rPr>
                <w:b w:val="false"/>
              </w:rPr>
              <w:t xml:space="preserve">8 нед. </w:t>
            </w:r>
          </w:p>
        </w:tc>
      </w:tr>
      <w:tr>
        <w:trPr/>
        <w:tc>
          <w:tcPr>
            <w:tcW w:w="7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Каникулы 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right"/>
              <w:rPr>
                <w:b w:val="false"/>
              </w:rPr>
            </w:pPr>
            <w:r>
              <w:rPr>
                <w:b w:val="false"/>
              </w:rPr>
              <w:t xml:space="preserve">34 нед. </w:t>
            </w:r>
          </w:p>
        </w:tc>
      </w:tr>
      <w:tr>
        <w:trPr/>
        <w:tc>
          <w:tcPr>
            <w:tcW w:w="7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Итого 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right"/>
              <w:rPr>
                <w:b w:val="false"/>
              </w:rPr>
            </w:pPr>
            <w:r>
              <w:rPr>
                <w:b w:val="false"/>
              </w:rPr>
              <w:t xml:space="preserve">199 нед.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VII. ТРЕБОВАНИЯ К УСЛОВИЯМ РЕАЛИЗАЦИИ ПРОГРАММЫ ПОДГОТОВКИ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СПЕЦИАЛИСТОВ СРЕДНЕГО ЗВЕНА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7.1. Образовательная организация самостоятельно разрабатывает и утверждает ППССЗ в соответствии с ФГОС СПО и с учетом соответствующей примерной ППССЗ.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Перед началом разработки ППССЗ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Конкретные виды деятельности, к которым готовится обучающийся,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При формировании ППССЗ образовательная организация: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имеет право использовать объем 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на практики, либо вводя новые дисциплины и модули в соответствии с потребностями работодателей и спецификой деятельности образовательной организации;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имеет право определять для освоения обучающимися в рамках профессионального модуля профессию рабочего, должность служащего (одну или несколько) согласно </w:t>
      </w:r>
      <w:hyperlink w:anchor="p140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приложению</w:t>
        </w:r>
      </w:hyperlink>
      <w:r>
        <w:rPr>
          <w:b w:val="false"/>
        </w:rPr>
        <w:t xml:space="preserve"> к настоящему ФГОС СПО;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обязана ежегодно обновлять ППССЗ с учетом запросов работодателей, особенностей развития региона, науки, культуры, экономики техники, технологий и социальной сферы в рамках, установленных настоящим ФГОС СПО;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обязана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обязана обеспечить обучающимся возможность участвовать в формировании индивидуальной образовательной программы;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обязана сформировать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клубов;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должна предусматривать в целях реализации компетентностного подхода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должна предусматривать включение адаптационных дисциплин, обеспечивающих коррекцию нарушений развития и социальную адаптацию обучающихся инвалидов и лиц с ограниченными возможностями здоровья.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7.2. При реализации ППССЗ обучающиеся имеют академические права и обязанности в соответствии с Федеральным </w:t>
      </w:r>
      <w:hyperlink r:id="rId1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законом</w:t>
        </w:r>
      </w:hyperlink>
      <w:r>
        <w:rPr>
          <w:b w:val="false"/>
        </w:rPr>
        <w:t xml:space="preserve"> от 29 декабря 2012 г. N 273-ФЗ "Об образовании в Российской Федерации" &lt;1&gt;.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&lt;1&gt; 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4217, ст. 4257, ст. 4263; 2015, N 1, ст. 42, ст. 53, ст. 72; N 14, ст. 2008; N 18, ст. 2625; N 27, ст. 3951, ст. 3989; N 29, ст. 4339, ст. 4364.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7.3.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7.4. Максимальный объем аудиторной учебной нагрузки в очной форме обучения составляет 36 академических часов в неделю.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7.5. Максимальный объем аудиторной учебной нагрузки в очно-заочной форме обучения составляет 16 академических часов в неделю.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7.6. Максимальный объем аудиторной учебной нагрузки в год в заочной форме обучения составляет 160 академических часов.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7.7. Общая продолжительность каникул в учебном году должна составлять 8 - 11 недель, в том числе не менее 2-х недель в зимний период.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7.8. Выполнение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7.9.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спортивных клубах, секциях).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7.10. Образовательная организация имеет право для подгрупп девушек использовать часть учебного времени дисциплины "Безопасность жизнедеятельности" (48 часов), отведенного на изучение основ военной службы, на освоение основ медицинских знаний.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7.11.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 СПО.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Срок освоения ППССЗ в очной форме обучения для лиц, обучающихся на базе основного общего образования, увеличивается на 52 недели из расчета: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96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0"/>
        <w:gridCol w:w="960"/>
      </w:tblGrid>
      <w:tr>
        <w:trPr/>
        <w:tc>
          <w:tcPr>
            <w:tcW w:w="8730" w:type="dxa"/>
            <w:tcBorders/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теоретическое обучение (при обязательной учебной нагрузке 36 часов в неделю) </w:t>
            </w:r>
          </w:p>
        </w:tc>
        <w:tc>
          <w:tcPr>
            <w:tcW w:w="960" w:type="dxa"/>
            <w:tcBorders/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right"/>
              <w:rPr>
                <w:b w:val="false"/>
              </w:rPr>
            </w:pPr>
            <w:r>
              <w:rPr>
                <w:b w:val="false"/>
              </w:rPr>
              <w:t xml:space="preserve">39 нед. </w:t>
            </w:r>
          </w:p>
        </w:tc>
      </w:tr>
      <w:tr>
        <w:trPr/>
        <w:tc>
          <w:tcPr>
            <w:tcW w:w="8730" w:type="dxa"/>
            <w:tcBorders/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промежуточная аттестация </w:t>
            </w:r>
          </w:p>
        </w:tc>
        <w:tc>
          <w:tcPr>
            <w:tcW w:w="960" w:type="dxa"/>
            <w:tcBorders/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right"/>
              <w:rPr>
                <w:b w:val="false"/>
              </w:rPr>
            </w:pPr>
            <w:r>
              <w:rPr>
                <w:b w:val="false"/>
              </w:rPr>
              <w:t xml:space="preserve">2 нед. </w:t>
            </w:r>
          </w:p>
        </w:tc>
      </w:tr>
      <w:tr>
        <w:trPr/>
        <w:tc>
          <w:tcPr>
            <w:tcW w:w="8730" w:type="dxa"/>
            <w:tcBorders/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каникулы </w:t>
            </w:r>
          </w:p>
        </w:tc>
        <w:tc>
          <w:tcPr>
            <w:tcW w:w="960" w:type="dxa"/>
            <w:tcBorders/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right"/>
              <w:rPr>
                <w:b w:val="false"/>
              </w:rPr>
            </w:pPr>
            <w:r>
              <w:rPr>
                <w:b w:val="false"/>
              </w:rPr>
              <w:t xml:space="preserve">11 нед.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7.12. 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7.13. В период обучения с юношами проводятся учебные сборы &lt;1&gt;.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&lt;1&gt; </w:t>
      </w:r>
      <w:hyperlink r:id="rId1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 1 статьи 13</w:t>
        </w:r>
      </w:hyperlink>
      <w:r>
        <w:rPr>
          <w:b w:val="false"/>
        </w:rPr>
        <w:t xml:space="preserve"> Федерального закона от 28 марта 1998 г. N 53-ФЗ "О воинской обязанности и военной службе" (Собрание законодательства Российской Федерации, 1998, N 13, ст. 1475; N 30, ст. 3613; 2000, N 33, ст. 3348; N 46, ст. 4537; 2001, N 7, ст. 620, ст. 621; N 30, ст. 3061; 2002, N 7, ст. 631; N 21, ст. 1919; N 26, ст. 2521; N 30, ст. 3029, ст. 3030, ст. 3033; 2003, N 1, ст. 1; N 8, ст. 709; N 27, ст. 2700; N 46, ст. 4437; 2004, N 8, ст. 600; N 17, ст. 1587; N 18, ст. 1687; N 25, ст. 2484; N 27, ст. 2711; N 35, ст. 3607; N 49, ст. 4848; N 52, ст. 5038; 2005, N 10, ст. 763; N 14, ст. 1212; N 27, ст. 2716; N 29, ст. 2907; N 30, ст. 3110, ст. 3111; N 40, ст. 3987; N 43, ст. 4349; N 49, ст. 5127; 2006, N 1, ст. 10, ст. 22; N 11, ст. 1148; N 19, ст. 2062; N 28, ст. 2974, N 29, ст. 3121, ст. 3122, ст. 3123; N 41, ст. 4206; N 44, ст. 4534; N 50, ст. 5281; 2007, N 2, ст. 362; N 16, ст. 1830; N 31, ст. 4011; N 45, ст. 5418; N 49, ст. 6070, ст. 6074; N 50, ст. 6241; 2008, N 30, ст. 3616; N 49, ст. 5746; N 52, ст. 6235; 2009, N 7, ст. 769; N 18, ст. 2149; N 19, ст. 2390; N 23, ст. 2765; N 26, ст. 3124; N 48, ст. 5735, ст. 5736; N 51, ст. 6149; N 52, ст. 6404; 2010, N 11, ст. 1167, ст. 1176, ст. 1177; N 31, ст. 4192; N 49, ст. 6415; 2011, N 1, ст. 16; N 27, ст. 3878; N 30, ст. 4589; N 48, ст. 6730; N 49, ст. 7021, ст. 7053, ст. 7054; N 50, ст. 7366; 2012, N 50, ст. 6954; N 53, ст. 7613; 2013, N 9, ст. 870; N 13, ст. 1635; N 19, ст. 2329; ст. 2331; N 23, ст. 2869; N 27, ст. 3462, ст. 3477; N 48, ст. 6165; 2014, N 11, ст. 1094; N 14, ст. 1556; N 23, ст. 2930; N 26, ст. 3365; N 30, ст. 4247; N 49, ст. 6923, ст. 6924; N 52, ст. 7542, ст. 7544; 2015, N 13, ст. 1802; N 17, ст. 2479; N 18, ст. 2628; N 27, ст. 3963; N 29, ст. 4356; N 41, ст. 5628).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7.14. 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Производственная практика состоит из двух этапов: практики по профилю специальности и преддипломной практики.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профессиональных модулей.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Цели и задачи, программы и формы отчетности определяются образовательной организацией по каждому виду практики.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Для обучающихся инвалидов и лиц с ограниченными возможностями здоровья выбор мест прохождения практик должен учитывать состояние здоровья и требования по доступности.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7.15. 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7.16. ППССЗ должна обеспечиваться учебно-методической документацией по всем дисциплинам, междисциплинарным курсам и профессиональным модулям ППССЗ.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Внеаудиторная работа должна сопровождаться методическим обеспечением и обоснованием расчета времени, затрачиваемого на ее выполнение.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Реализация ППССЗ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подготовки обучающиеся должны быть обеспечены доступом к информационно-телекоммуникационной сети "Интернет" (далее - сеть Интернет).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Каждый обучающийся должен быть обеспечен не менее чем одним учебным печатным и (или) электронным изданием по каждой дисциплине профессионального учебного цикла и одним учебно-методическим печатным и (или) электронным изданием по каждому междисциплинарному курсу (включая электронные базы периодических изданий).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Библиотечный фонд должен быть укомплектован печатными и (или) электронными изданиями основной и дополнительной учебной литературы по дисциплинам всех учебных циклов, изданной за последние 5 лет.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Библиотечный фонд помимо учебной литературы должен включать официальные, справочно-библиографические и периодические издания в расчете 1 - 2 экземпляра на каждых 100 обучающихся.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Каждому обучающемуся должен быть обеспечен доступ к комплектам библиотечного фонда, состоящим не менее чем из 3 наименований российских журналов.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организациями, иными организациями и доступ к современным профессиональным базам данных и информационным ресурсам сети Интернет.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Обучающиеся из числа инвалидов и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7.17. 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</w:t>
      </w:r>
      <w:hyperlink r:id="rId1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частью 4 статьи 68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 &lt;1&gt;.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&lt;1&gt; 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4217, ст. 4257, ст. 4263; 2015, N 1, ст. 42, ст. 53, ст. 72; N 14, ст. 2008; N 18, ст. 2625; N 27, ст. 3951, ст. 3989; N 29, ст. 4339, ст. 4364.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7.18. Образовательная организация, реализующая ППССЗ, должна располагать материально-технической базой, обеспечивающей проведение всех видов лабораторных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Перечень кабинетов, лабораторий, мастерских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и других помещений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Кабинеты: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общеобразовательных дисциплин;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социально-экономических дисциплин;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специальных дисциплин;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информатики;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безопасности жизнедеятельности и охраны труда;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инженерной графики;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основ электротехники и электронной техники;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эксплуатации, обслуживания и ремонта общего имущества многоквартирного дома.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Лаборатории: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информационных технологий в профессиональной деятельности;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инженерных систем и оборудования многоквартирного дома.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Мастерские: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слесарно-сантехнических работ;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столярно-плотничных работ;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штукатурных, малярных и облицовочных работ;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сварочных работ;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по ремонту и обслуживанию электрооборудования;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участок благоустройства территории.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Спортивный комплекс: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спортивный зал;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абзацы двадцать четвертый - двадцать пятый утратили силу. - </w:t>
      </w:r>
      <w:hyperlink r:id="rId1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Приказ</w:t>
        </w:r>
      </w:hyperlink>
      <w:r>
        <w:rPr>
          <w:b w:val="false"/>
        </w:rPr>
        <w:t xml:space="preserve"> Минпросвещения России от 13.07.2021 N 450.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Залы: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библиотека, читальный зал с выходом в сеть Интернет;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актовый зал.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Реализация ППССЗ должна обеспечивать: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выполнение обучающимися лабораторных и практических занятий, включая как обязательный компонент практические задания с использованием персональных компьютеров;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освоение обучающимися профессиональных модулей в условиях созданной соответствующей образовательной среды в образовательной организации в зависимости от специфики вида деятельности.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При использовании электронных изданий образовательная организация должна обеспечить каждого обучающегося рабочим местом в компьютерном классе в соответствии с объемом изучаемых дисциплин.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Образовательная организация должна быть обеспечена необходимым комплектом лицензионного программного обеспечения.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7.19. Реализация ППССЗ осуществляется образовательной организацией на государственном языке Российской Федерации.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Реализация ППССЗ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ППССЗ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VIII. ОЦЕНКА КАЧЕСТВА ОСВОЕНИЯ ПРОГРАММЫ ПОДГОТОВКИ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СПЕЦИАЛИСТОВ СРЕДНЕГО ЗВЕНА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8.1. Оценка качества освоения ППССЗ должна включать текущий контроль успеваемости, промежуточную и государственную итоговую аттестацию обучающихся.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8.3. 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8.4. Оценка качества подготовки обучающихся и выпускников осуществляется в двух основных направлениях: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оценка уровня освоения дисциплин;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оценка компетенций обучающихся.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Для юношей предусматривается оценка результатов освоения основ военной службы.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8.5.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 &lt;1&gt;.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&lt;1&gt; Собрание законодательства Российской Федерации, 2012, N 53, ст. 7598; 2013, N 19, ст. 2326; N 23, ст. 2878; N 27, ст. 3462; N 30, ст. 4036; N 48, ст. 6165; 2014, N 6, ст. 562, ст. 566; N 19, ст. 2289: N 22, ст. 2769; N 23, ст. 2933; N 26, ст. 3388; N 30, ст. 4217, ст. 4257, ст. 4263; 2015, N 1, ст. 42, ст. 53, ст. 72; N 14, ст. 2008; N 18, ст. 2625; N 27, ст. 3951, ст. 3989; N 29, ст. 4339, ст. 4364.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8.6. Государственная итоговая аттестация включает подготовку и защиту выпускной квалификационной работы (дипломная работа, дипломный проект). Обязательное требование - соответствие тематики выпускной квалификационной работы содержанию одного или нескольких профессиональных модулей.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Государственный экзамен вводится по усмотрению образовательной организации.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Приложение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к ФГОС СПО по специальности 08.02.11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Управление, эксплуатация и обслуживание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многоквартирного дома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bookmarkStart w:id="9" w:name="p1408"/>
      <w:bookmarkEnd w:id="9"/>
      <w:r>
        <w:rPr>
          <w:rFonts w:ascii="Arial" w:hAnsi="Arial"/>
          <w:b/>
          <w:sz w:val="24"/>
        </w:rPr>
        <w:t xml:space="preserve">ПЕРЕЧЕНЬ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ПРОФЕССИЙ РАБОЧИХ, ДОЛЖНОСТЕЙ СЛУЖАЩИХ, РЕКОМЕНДУЕМЫХ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К ОСВОЕНИЮ В РАМКАХ ПРОГРАММЫ ПОДГОТОВКИ СПЕЦИАЛИСТОВ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СРЕДНЕГО ЗВЕНА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975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020"/>
        <w:gridCol w:w="5730"/>
      </w:tblGrid>
      <w:tr>
        <w:trPr/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Код по </w:t>
            </w:r>
            <w:hyperlink r:id="rId15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Перечню</w:t>
              </w:r>
            </w:hyperlink>
            <w:r>
              <w:rPr/>
              <w:t xml:space="preserve"> профессий рабочих, должностей служащих, по которым осуществляется профессиональное обучение, утвержденному приказом Министерства образования и науки Российской Федерации от 2 июля 2013 г. N 513 (зарегистрирован Министерством юстиции Российской Федерации 8 августа 2013 г., регистрационный N 29322) </w:t>
            </w:r>
          </w:p>
        </w:tc>
        <w:tc>
          <w:tcPr>
            <w:tcW w:w="5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Наименование профессий рабочих, должностей служащих </w:t>
            </w:r>
          </w:p>
        </w:tc>
      </w:tr>
      <w:tr>
        <w:trPr/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 </w:t>
            </w:r>
          </w:p>
        </w:tc>
        <w:tc>
          <w:tcPr>
            <w:tcW w:w="5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 </w:t>
            </w:r>
          </w:p>
        </w:tc>
      </w:tr>
      <w:tr>
        <w:trPr/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hyperlink r:id="rId16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21299</w:t>
              </w:r>
            </w:hyperlink>
            <w:r>
              <w:rPr/>
              <w:t xml:space="preserve"> </w:t>
            </w:r>
          </w:p>
        </w:tc>
        <w:tc>
          <w:tcPr>
            <w:tcW w:w="5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Делопроизводитель </w:t>
            </w:r>
          </w:p>
        </w:tc>
      </w:tr>
      <w:tr>
        <w:trPr/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hyperlink r:id="rId17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18447</w:t>
              </w:r>
            </w:hyperlink>
            <w:r>
              <w:rPr/>
              <w:t xml:space="preserve"> </w:t>
            </w:r>
          </w:p>
        </w:tc>
        <w:tc>
          <w:tcPr>
            <w:tcW w:w="5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Слесарь аварийно-восстановительных работ </w:t>
            </w:r>
          </w:p>
        </w:tc>
      </w:tr>
      <w:tr>
        <w:trPr/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hyperlink r:id="rId18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17544</w:t>
              </w:r>
            </w:hyperlink>
            <w:r>
              <w:rPr/>
              <w:t xml:space="preserve"> </w:t>
            </w:r>
          </w:p>
        </w:tc>
        <w:tc>
          <w:tcPr>
            <w:tcW w:w="5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Рабочий по комплексному обслуживанию и ремонту зданий </w:t>
            </w:r>
          </w:p>
        </w:tc>
      </w:tr>
      <w:tr>
        <w:trPr/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hyperlink r:id="rId19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18560</w:t>
              </w:r>
            </w:hyperlink>
            <w:r>
              <w:rPr/>
              <w:t xml:space="preserve"> </w:t>
            </w:r>
          </w:p>
        </w:tc>
        <w:tc>
          <w:tcPr>
            <w:tcW w:w="5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Слесарь-сантехник </w:t>
            </w:r>
          </w:p>
        </w:tc>
      </w:tr>
      <w:tr>
        <w:trPr/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hyperlink r:id="rId20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19756</w:t>
              </w:r>
            </w:hyperlink>
            <w:r>
              <w:rPr/>
              <w:t xml:space="preserve"> </w:t>
            </w:r>
          </w:p>
        </w:tc>
        <w:tc>
          <w:tcPr>
            <w:tcW w:w="5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Электрогазосварщик </w:t>
            </w:r>
          </w:p>
        </w:tc>
      </w:tr>
      <w:tr>
        <w:trPr/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hyperlink r:id="rId21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19861</w:t>
              </w:r>
            </w:hyperlink>
            <w:r>
              <w:rPr/>
              <w:t xml:space="preserve"> </w:t>
            </w:r>
          </w:p>
        </w:tc>
        <w:tc>
          <w:tcPr>
            <w:tcW w:w="5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Электромонтер по ремонту и обслуживанию электрооборудования </w:t>
            </w:r>
          </w:p>
        </w:tc>
      </w:tr>
      <w:tr>
        <w:trPr/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hyperlink r:id="rId22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17530</w:t>
              </w:r>
            </w:hyperlink>
            <w:r>
              <w:rPr/>
              <w:t xml:space="preserve"> </w:t>
            </w:r>
          </w:p>
        </w:tc>
        <w:tc>
          <w:tcPr>
            <w:tcW w:w="5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Рабочий зеленого строительства </w:t>
            </w:r>
          </w:p>
        </w:tc>
      </w:tr>
      <w:tr>
        <w:trPr/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  <w:tc>
          <w:tcPr>
            <w:tcW w:w="5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Рабочий зеленого хозяйства </w:t>
            </w:r>
          </w:p>
        </w:tc>
      </w:tr>
    </w:tbl>
    <w:p>
      <w:pPr>
        <w:pStyle w:val="Style38"/>
        <w:bidi w:val="0"/>
        <w:rPr/>
      </w:pPr>
      <w:r>
        <w:rPr/>
      </w:r>
    </w:p>
    <w:sectPr>
      <w:headerReference w:type="default" r:id="rId23"/>
      <w:footerReference w:type="default" r:id="rId2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Arial">
    <w:charset w:val="01"/>
    <w:family w:val="auto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login.consultant.ru/link/?req=doc&amp;base=LAW&amp;n=398012&amp;dst=101966&amp;field=134&amp;date=26.11.2024" TargetMode="External"/><Relationship Id="rId3" Type="http://schemas.openxmlformats.org/officeDocument/2006/relationships/hyperlink" Target="http://login.consultant.ru/link/?req=doc&amp;base=LAW&amp;n=287618&amp;dst=100042&amp;field=134&amp;date=26.11.2024" TargetMode="External"/><Relationship Id="rId4" Type="http://schemas.openxmlformats.org/officeDocument/2006/relationships/hyperlink" Target="http://login.consultant.ru/link/?req=doc&amp;base=LAW&amp;n=398012&amp;dst=101966&amp;field=134&amp;date=26.11.2024" TargetMode="External"/><Relationship Id="rId5" Type="http://schemas.openxmlformats.org/officeDocument/2006/relationships/hyperlink" Target="http://login.consultant.ru/link/?req=doc&amp;base=LAW&amp;n=398012&amp;dst=101967&amp;field=134&amp;date=26.11.2024" TargetMode="External"/><Relationship Id="rId6" Type="http://schemas.openxmlformats.org/officeDocument/2006/relationships/hyperlink" Target="http://login.consultant.ru/link/?req=doc&amp;base=LAW&amp;n=398012&amp;dst=101969&amp;field=134&amp;date=26.11.2024" TargetMode="External"/><Relationship Id="rId7" Type="http://schemas.openxmlformats.org/officeDocument/2006/relationships/hyperlink" Target="http://login.consultant.ru/link/?req=doc&amp;base=LAW&amp;n=211551&amp;dst=100009&amp;field=134&amp;date=26.11.2024" TargetMode="External"/><Relationship Id="rId8" Type="http://schemas.openxmlformats.org/officeDocument/2006/relationships/hyperlink" Target="http://login.consultant.ru/link/?req=doc&amp;base=LAW&amp;n=211563&amp;dst=100009&amp;field=134&amp;date=26.11.2024" TargetMode="External"/><Relationship Id="rId9" Type="http://schemas.openxmlformats.org/officeDocument/2006/relationships/hyperlink" Target="http://login.consultant.ru/link/?req=doc&amp;base=LAW&amp;n=211551&amp;dst=100009&amp;field=134&amp;date=26.11.2024" TargetMode="External"/><Relationship Id="rId10" Type="http://schemas.openxmlformats.org/officeDocument/2006/relationships/hyperlink" Target="http://login.consultant.ru/link/?req=doc&amp;base=LAW&amp;n=211563&amp;dst=100009&amp;field=134&amp;date=26.11.2024" TargetMode="External"/><Relationship Id="rId11" Type="http://schemas.openxmlformats.org/officeDocument/2006/relationships/hyperlink" Target="http://login.consultant.ru/link/?req=doc&amp;base=LAW&amp;n=470336&amp;date=26.11.2024" TargetMode="External"/><Relationship Id="rId12" Type="http://schemas.openxmlformats.org/officeDocument/2006/relationships/hyperlink" Target="http://login.consultant.ru/link/?req=doc&amp;base=LAW&amp;n=487135&amp;dst=390&amp;field=134&amp;date=26.11.2024" TargetMode="External"/><Relationship Id="rId13" Type="http://schemas.openxmlformats.org/officeDocument/2006/relationships/hyperlink" Target="http://login.consultant.ru/link/?req=doc&amp;base=LAW&amp;n=470336&amp;dst=101632&amp;field=134&amp;date=26.11.2024" TargetMode="External"/><Relationship Id="rId14" Type="http://schemas.openxmlformats.org/officeDocument/2006/relationships/hyperlink" Target="http://login.consultant.ru/link/?req=doc&amp;base=LAW&amp;n=398012&amp;dst=101970&amp;field=134&amp;date=26.11.2024" TargetMode="External"/><Relationship Id="rId15" Type="http://schemas.openxmlformats.org/officeDocument/2006/relationships/hyperlink" Target="http://login.consultant.ru/link/?req=doc&amp;base=LAW&amp;n=389823&amp;dst=100012&amp;field=134&amp;date=26.11.2024" TargetMode="External"/><Relationship Id="rId16" Type="http://schemas.openxmlformats.org/officeDocument/2006/relationships/hyperlink" Target="http://login.consultant.ru/link/?req=doc&amp;base=LAW&amp;n=389823&amp;dst=118988&amp;field=134&amp;date=26.11.2024" TargetMode="External"/><Relationship Id="rId17" Type="http://schemas.openxmlformats.org/officeDocument/2006/relationships/hyperlink" Target="http://login.consultant.ru/link/?req=doc&amp;base=LAW&amp;n=389823&amp;dst=2116&amp;field=134&amp;date=26.11.2024" TargetMode="External"/><Relationship Id="rId18" Type="http://schemas.openxmlformats.org/officeDocument/2006/relationships/hyperlink" Target="http://login.consultant.ru/link/?req=doc&amp;base=LAW&amp;n=389823&amp;dst=100580&amp;field=134&amp;date=26.11.2024" TargetMode="External"/><Relationship Id="rId19" Type="http://schemas.openxmlformats.org/officeDocument/2006/relationships/hyperlink" Target="http://login.consultant.ru/link/?req=doc&amp;base=LAW&amp;n=389823&amp;dst=101665&amp;field=134&amp;date=26.11.2024" TargetMode="External"/><Relationship Id="rId20" Type="http://schemas.openxmlformats.org/officeDocument/2006/relationships/hyperlink" Target="http://login.consultant.ru/link/?req=doc&amp;base=LAW&amp;n=389823&amp;dst=100971&amp;field=134&amp;date=26.11.2024" TargetMode="External"/><Relationship Id="rId21" Type="http://schemas.openxmlformats.org/officeDocument/2006/relationships/hyperlink" Target="http://login.consultant.ru/link/?req=doc&amp;base=LAW&amp;n=389823&amp;dst=100712&amp;field=134&amp;date=26.11.2024" TargetMode="External"/><Relationship Id="rId22" Type="http://schemas.openxmlformats.org/officeDocument/2006/relationships/hyperlink" Target="http://login.consultant.ru/link/?req=doc&amp;base=LAW&amp;n=389823&amp;dst=102198&amp;field=134&amp;date=26.11.2024" TargetMode="External"/><Relationship Id="rId23" Type="http://schemas.openxmlformats.org/officeDocument/2006/relationships/header" Target="header1.xml"/><Relationship Id="rId24" Type="http://schemas.openxmlformats.org/officeDocument/2006/relationships/footer" Target="footer1.xml"/><Relationship Id="rId25" Type="http://schemas.openxmlformats.org/officeDocument/2006/relationships/numbering" Target="numbering.xml"/><Relationship Id="rId26" Type="http://schemas.openxmlformats.org/officeDocument/2006/relationships/fontTable" Target="fontTable.xml"/><Relationship Id="rId2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LibreOffice/7.5.6.2$Linux_X86_64 LibreOffice_project/50$Build-2</Application>
  <AppVersion>15.0000</AppVersion>
  <Pages>82</Pages>
  <Words>11204</Words>
  <Characters>82878</Characters>
  <CharactersWithSpaces>94627</CharactersWithSpaces>
  <Paragraphs>1445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2024-11-26T11:04:39Z</dcterms:created>
  <dc:creator/>
  <dc:description/>
  <dc:language>ru-RU</dc:language>
  <cp:lastModifiedBy/>
  <dcterms:modified xsi:type="dcterms:W3CDTF">2024-11-26T11:08:32Z</dcterms:modified>
  <cp:revision>2</cp:revision>
  <dc:subject/>
  <dc:title>Default</dc:title>
</cp:coreProperties>
</file>